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BB" w:rsidRPr="002410C8" w:rsidRDefault="00B51ABB" w:rsidP="00B51ABB">
      <w:pPr>
        <w:pStyle w:val="Heading1"/>
        <w:rPr>
          <w:rFonts w:asciiTheme="minorHAnsi" w:hAnsiTheme="minorHAnsi" w:cstheme="minorHAnsi"/>
          <w:color w:val="2F5496" w:themeColor="accent1" w:themeShade="BF"/>
          <w:sz w:val="22"/>
          <w:szCs w:val="22"/>
        </w:rPr>
      </w:pPr>
      <w:bookmarkStart w:id="0" w:name="_Toc400361362"/>
      <w:bookmarkStart w:id="1" w:name="_Toc443397153"/>
      <w:bookmarkStart w:id="2" w:name="_Toc357771638"/>
      <w:bookmarkStart w:id="3" w:name="_Toc346793416"/>
      <w:bookmarkStart w:id="4" w:name="_Toc328122777"/>
      <w:r w:rsidRPr="002410C8">
        <w:rPr>
          <w:rFonts w:asciiTheme="minorHAnsi" w:hAnsiTheme="minorHAnsi" w:cstheme="minorHAnsi"/>
          <w:color w:val="2F5496" w:themeColor="accent1" w:themeShade="BF"/>
          <w:sz w:val="22"/>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B51ABB" w:rsidRPr="00636743" w:rsidRDefault="00B51ABB" w:rsidP="00B51ABB">
      <w:pPr>
        <w:pStyle w:val="Heading2"/>
        <w:rPr>
          <w:rFonts w:asciiTheme="minorHAnsi" w:hAnsiTheme="minorHAnsi" w:cstheme="minorHAnsi"/>
          <w:b w:val="0"/>
          <w:bCs/>
          <w:color w:val="auto"/>
          <w:sz w:val="22"/>
          <w:szCs w:val="22"/>
        </w:rPr>
      </w:pPr>
      <w:r w:rsidRPr="00636743">
        <w:rPr>
          <w:rFonts w:asciiTheme="minorHAnsi" w:hAnsiTheme="minorHAnsi" w:cstheme="minorHAnsi"/>
          <w:b w:val="0"/>
          <w:bCs/>
          <w:color w:val="auto"/>
          <w:sz w:val="22"/>
          <w:szCs w:val="22"/>
        </w:rPr>
        <w:t>This statement details our school’s use of pupil premium (and recovery premium for the 202</w:t>
      </w:r>
      <w:r w:rsidR="002D2E3B">
        <w:rPr>
          <w:rFonts w:asciiTheme="minorHAnsi" w:hAnsiTheme="minorHAnsi" w:cstheme="minorHAnsi"/>
          <w:b w:val="0"/>
          <w:bCs/>
          <w:color w:val="auto"/>
          <w:sz w:val="22"/>
          <w:szCs w:val="22"/>
        </w:rPr>
        <w:t>2</w:t>
      </w:r>
      <w:r w:rsidRPr="00636743">
        <w:rPr>
          <w:rFonts w:asciiTheme="minorHAnsi" w:hAnsiTheme="minorHAnsi" w:cstheme="minorHAnsi"/>
          <w:b w:val="0"/>
          <w:bCs/>
          <w:color w:val="auto"/>
          <w:sz w:val="22"/>
          <w:szCs w:val="22"/>
        </w:rPr>
        <w:t xml:space="preserve"> to 202</w:t>
      </w:r>
      <w:r w:rsidR="002D2E3B">
        <w:rPr>
          <w:rFonts w:asciiTheme="minorHAnsi" w:hAnsiTheme="minorHAnsi" w:cstheme="minorHAnsi"/>
          <w:b w:val="0"/>
          <w:bCs/>
          <w:color w:val="auto"/>
          <w:sz w:val="22"/>
          <w:szCs w:val="22"/>
        </w:rPr>
        <w:t xml:space="preserve">3 </w:t>
      </w:r>
      <w:r w:rsidRPr="00636743">
        <w:rPr>
          <w:rFonts w:asciiTheme="minorHAnsi" w:hAnsiTheme="minorHAnsi" w:cstheme="minorHAnsi"/>
          <w:b w:val="0"/>
          <w:bCs/>
          <w:color w:val="auto"/>
          <w:sz w:val="22"/>
          <w:szCs w:val="22"/>
        </w:rPr>
        <w:t xml:space="preserve">academic year) funding to help improve the attainment of our disadvantaged pupils. </w:t>
      </w:r>
    </w:p>
    <w:p w:rsidR="00B51ABB" w:rsidRPr="00636743" w:rsidRDefault="00B51ABB" w:rsidP="00B51ABB">
      <w:pPr>
        <w:pStyle w:val="Heading2"/>
        <w:spacing w:before="240"/>
        <w:rPr>
          <w:rFonts w:asciiTheme="minorHAnsi" w:hAnsiTheme="minorHAnsi" w:cstheme="minorHAnsi"/>
          <w:b w:val="0"/>
          <w:bCs/>
          <w:color w:val="auto"/>
          <w:sz w:val="22"/>
          <w:szCs w:val="22"/>
        </w:rPr>
      </w:pPr>
      <w:r w:rsidRPr="00636743">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rsidR="00B51ABB" w:rsidRPr="002410C8" w:rsidRDefault="00B51ABB" w:rsidP="00B51ABB">
      <w:pPr>
        <w:pStyle w:val="Heading2"/>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B51ABB" w:rsidRPr="00636743" w:rsidTr="002410C8">
        <w:tc>
          <w:tcPr>
            <w:tcW w:w="65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Data</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St. Gregory’s RC Primary School</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ind w:left="0"/>
              <w:rPr>
                <w:rFonts w:asciiTheme="minorHAnsi" w:hAnsiTheme="minorHAnsi" w:cstheme="minorHAnsi"/>
                <w:sz w:val="22"/>
                <w:szCs w:val="22"/>
              </w:rPr>
            </w:pPr>
            <w:r w:rsidRPr="00636743">
              <w:rPr>
                <w:rFonts w:asciiTheme="minorHAnsi" w:hAnsiTheme="minorHAnsi" w:cstheme="minorHAnsi"/>
                <w:sz w:val="22"/>
                <w:szCs w:val="22"/>
              </w:rPr>
              <w:t>20</w:t>
            </w:r>
            <w:r w:rsidR="002B6DBE">
              <w:rPr>
                <w:rFonts w:asciiTheme="minorHAnsi" w:hAnsiTheme="minorHAnsi" w:cstheme="minorHAnsi"/>
                <w:sz w:val="22"/>
                <w:szCs w:val="22"/>
              </w:rPr>
              <w:t>6</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1</w:t>
            </w:r>
            <w:r w:rsidR="00C83E01">
              <w:rPr>
                <w:rFonts w:asciiTheme="minorHAnsi" w:hAnsiTheme="minorHAnsi" w:cstheme="minorHAnsi"/>
                <w:sz w:val="22"/>
                <w:szCs w:val="22"/>
              </w:rPr>
              <w:t>7</w:t>
            </w:r>
            <w:r w:rsidRPr="00636743">
              <w:rPr>
                <w:rFonts w:asciiTheme="minorHAnsi" w:hAnsiTheme="minorHAnsi" w:cstheme="minorHAnsi"/>
                <w:sz w:val="22"/>
                <w:szCs w:val="22"/>
              </w:rPr>
              <w:t>%</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 xml:space="preserve">Academic year/years that our current pupil premium strategy plan covers </w:t>
            </w:r>
            <w:r w:rsidRPr="00636743">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2022-2023</w:t>
            </w:r>
          </w:p>
          <w:p w:rsidR="00B51ABB"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2023-2024</w:t>
            </w:r>
          </w:p>
          <w:p w:rsidR="00C011DD" w:rsidRPr="00636743" w:rsidRDefault="00C011DD" w:rsidP="000B63E5">
            <w:pPr>
              <w:pStyle w:val="TableRow"/>
              <w:rPr>
                <w:rFonts w:asciiTheme="minorHAnsi" w:hAnsiTheme="minorHAnsi" w:cstheme="minorHAnsi"/>
                <w:sz w:val="22"/>
                <w:szCs w:val="22"/>
              </w:rPr>
            </w:pPr>
            <w:r>
              <w:rPr>
                <w:rFonts w:asciiTheme="minorHAnsi" w:hAnsiTheme="minorHAnsi" w:cstheme="minorHAnsi"/>
                <w:sz w:val="22"/>
                <w:szCs w:val="22"/>
              </w:rPr>
              <w:t>2024-2025</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December 202</w:t>
            </w:r>
            <w:r w:rsidR="00C011DD">
              <w:rPr>
                <w:rFonts w:asciiTheme="minorHAnsi" w:hAnsiTheme="minorHAnsi" w:cstheme="minorHAnsi"/>
                <w:sz w:val="22"/>
                <w:szCs w:val="22"/>
              </w:rPr>
              <w:t>2</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July 202</w:t>
            </w:r>
            <w:r w:rsidR="00C011DD">
              <w:rPr>
                <w:rFonts w:asciiTheme="minorHAnsi" w:hAnsiTheme="minorHAnsi" w:cstheme="minorHAnsi"/>
                <w:sz w:val="22"/>
                <w:szCs w:val="22"/>
              </w:rPr>
              <w:t>3</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Alison Dunne</w:t>
            </w:r>
          </w:p>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Headteacher</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Alison Dunne</w:t>
            </w:r>
          </w:p>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Headteacher</w:t>
            </w:r>
          </w:p>
        </w:tc>
      </w:tr>
      <w:tr w:rsidR="00B51ABB" w:rsidRPr="00636743" w:rsidTr="000B63E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Michael Puech</w:t>
            </w:r>
          </w:p>
        </w:tc>
      </w:tr>
    </w:tbl>
    <w:bookmarkEnd w:id="2"/>
    <w:bookmarkEnd w:id="3"/>
    <w:bookmarkEnd w:id="4"/>
    <w:p w:rsidR="00B51ABB" w:rsidRPr="002410C8" w:rsidRDefault="00B51ABB" w:rsidP="00B51ABB">
      <w:pPr>
        <w:spacing w:before="480"/>
        <w:rPr>
          <w:rFonts w:asciiTheme="minorHAnsi" w:hAnsiTheme="minorHAnsi" w:cstheme="minorHAnsi"/>
          <w:b/>
          <w:color w:val="2F5496" w:themeColor="accent1" w:themeShade="BF"/>
          <w:sz w:val="22"/>
          <w:szCs w:val="22"/>
        </w:rPr>
      </w:pPr>
      <w:r w:rsidRPr="002410C8">
        <w:rPr>
          <w:rFonts w:asciiTheme="minorHAnsi" w:hAnsiTheme="minorHAnsi" w:cstheme="minorHAnsi"/>
          <w:b/>
          <w:color w:val="2F5496" w:themeColor="accent1" w:themeShade="BF"/>
          <w:sz w:val="22"/>
          <w:szCs w:val="22"/>
        </w:rPr>
        <w:t>Funding overview</w:t>
      </w:r>
    </w:p>
    <w:p w:rsidR="002B6DBE" w:rsidRPr="00636743" w:rsidRDefault="002B6DBE" w:rsidP="00B51ABB">
      <w:pPr>
        <w:spacing w:before="480"/>
        <w:rPr>
          <w:rFonts w:asciiTheme="minorHAnsi" w:hAnsiTheme="minorHAnsi" w:cstheme="minorHAnsi"/>
          <w:b/>
          <w:color w:val="0000FF"/>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B51ABB" w:rsidRPr="00636743" w:rsidTr="002410C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b/>
                <w:sz w:val="22"/>
                <w:szCs w:val="22"/>
              </w:rPr>
              <w:t>Amount</w:t>
            </w:r>
          </w:p>
        </w:tc>
      </w:tr>
      <w:tr w:rsidR="00B51ABB" w:rsidRPr="00636743" w:rsidTr="000B63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C011DD" w:rsidRDefault="00C011DD" w:rsidP="000B63E5">
            <w:pPr>
              <w:pStyle w:val="TableRow"/>
              <w:rPr>
                <w:rFonts w:asciiTheme="minorHAnsi" w:hAnsiTheme="minorHAnsi" w:cstheme="minorHAnsi"/>
                <w:sz w:val="22"/>
                <w:szCs w:val="22"/>
              </w:rPr>
            </w:pPr>
            <w:r w:rsidRPr="00C011DD">
              <w:rPr>
                <w:rFonts w:asciiTheme="minorHAnsi" w:hAnsiTheme="minorHAnsi" w:cstheme="minorHAnsi"/>
                <w:color w:val="222222"/>
                <w:shd w:val="clear" w:color="auto" w:fill="FFFFFF"/>
              </w:rPr>
              <w:t>£31,855</w:t>
            </w:r>
          </w:p>
        </w:tc>
      </w:tr>
      <w:tr w:rsidR="00B51ABB" w:rsidRPr="00636743" w:rsidTr="000B63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C011DD" w:rsidRDefault="00C011DD" w:rsidP="000B63E5">
            <w:pPr>
              <w:pStyle w:val="TableRow"/>
              <w:rPr>
                <w:rFonts w:asciiTheme="minorHAnsi" w:hAnsiTheme="minorHAnsi" w:cstheme="minorHAnsi"/>
                <w:sz w:val="22"/>
                <w:szCs w:val="22"/>
              </w:rPr>
            </w:pPr>
            <w:r w:rsidRPr="00C011DD">
              <w:rPr>
                <w:rFonts w:asciiTheme="minorHAnsi" w:hAnsiTheme="minorHAnsi" w:cstheme="minorHAnsi"/>
                <w:color w:val="222222"/>
                <w:shd w:val="clear" w:color="auto" w:fill="FFFFFF"/>
              </w:rPr>
              <w:t>£4,495</w:t>
            </w:r>
          </w:p>
        </w:tc>
      </w:tr>
      <w:tr w:rsidR="00B51ABB" w:rsidRPr="00636743" w:rsidTr="000B63E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£0</w:t>
            </w:r>
          </w:p>
        </w:tc>
      </w:tr>
      <w:tr w:rsidR="00B51ABB" w:rsidRPr="00636743" w:rsidTr="000B63E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b/>
                <w:sz w:val="22"/>
                <w:szCs w:val="22"/>
              </w:rPr>
            </w:pPr>
            <w:r w:rsidRPr="00636743">
              <w:rPr>
                <w:rFonts w:asciiTheme="minorHAnsi" w:hAnsiTheme="minorHAnsi" w:cstheme="minorHAnsi"/>
                <w:b/>
                <w:sz w:val="22"/>
                <w:szCs w:val="22"/>
              </w:rPr>
              <w:t>Total budget for this academic year</w:t>
            </w:r>
          </w:p>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w:t>
            </w:r>
            <w:r w:rsidR="00C011DD">
              <w:rPr>
                <w:rFonts w:asciiTheme="minorHAnsi" w:hAnsiTheme="minorHAnsi" w:cstheme="minorHAnsi"/>
                <w:sz w:val="22"/>
                <w:szCs w:val="22"/>
              </w:rPr>
              <w:t>36,350</w:t>
            </w:r>
          </w:p>
        </w:tc>
      </w:tr>
    </w:tbl>
    <w:p w:rsidR="00B51ABB" w:rsidRPr="002410C8" w:rsidRDefault="00B51ABB" w:rsidP="00B51ABB">
      <w:pPr>
        <w:pStyle w:val="Heading1"/>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lastRenderedPageBreak/>
        <w:t>Part A: Pupil premium strategy plan</w:t>
      </w:r>
    </w:p>
    <w:p w:rsidR="00B51ABB" w:rsidRPr="002410C8" w:rsidRDefault="00B51ABB" w:rsidP="00B51ABB">
      <w:pPr>
        <w:pStyle w:val="Heading2"/>
        <w:rPr>
          <w:rFonts w:asciiTheme="minorHAnsi" w:hAnsiTheme="minorHAnsi" w:cstheme="minorHAnsi"/>
          <w:color w:val="2F5496" w:themeColor="accent1" w:themeShade="BF"/>
          <w:sz w:val="22"/>
          <w:szCs w:val="22"/>
        </w:rPr>
      </w:pPr>
      <w:bookmarkStart w:id="14" w:name="_Toc357771640"/>
      <w:bookmarkStart w:id="15" w:name="_Toc346793418"/>
      <w:r w:rsidRPr="002410C8">
        <w:rPr>
          <w:rFonts w:asciiTheme="minorHAnsi" w:hAnsiTheme="minorHAnsi" w:cstheme="minorHAnsi"/>
          <w:color w:val="2F5496" w:themeColor="accent1" w:themeShade="BF"/>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B51ABB" w:rsidRPr="00636743" w:rsidTr="000B63E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spacing w:before="120"/>
              <w:rPr>
                <w:rFonts w:asciiTheme="minorHAnsi" w:hAnsiTheme="minorHAnsi" w:cstheme="minorHAnsi"/>
                <w:iCs/>
                <w:sz w:val="22"/>
                <w:szCs w:val="22"/>
                <w:lang w:val="en-US"/>
              </w:rPr>
            </w:pPr>
            <w:r w:rsidRPr="00636743">
              <w:rPr>
                <w:rFonts w:asciiTheme="minorHAnsi" w:hAnsiTheme="minorHAnsi" w:cstheme="minorHAnsi"/>
                <w:sz w:val="22"/>
                <w:szCs w:val="22"/>
              </w:rPr>
              <w:t>At St. Gregory’s, w</w:t>
            </w:r>
            <w:r>
              <w:rPr>
                <w:rFonts w:asciiTheme="minorHAnsi" w:hAnsiTheme="minorHAnsi" w:cstheme="minorHAnsi"/>
                <w:sz w:val="22"/>
                <w:szCs w:val="22"/>
              </w:rPr>
              <w:t xml:space="preserve">e seek to promote </w:t>
            </w:r>
            <w:r w:rsidRPr="00636743">
              <w:rPr>
                <w:rFonts w:asciiTheme="minorHAnsi" w:hAnsiTheme="minorHAnsi" w:cstheme="minorHAnsi"/>
                <w:sz w:val="22"/>
                <w:szCs w:val="22"/>
              </w:rPr>
              <w:t>the development of every child’s personal wholeness, integrity, gifts and creativity in a welcomin</w:t>
            </w:r>
            <w:r>
              <w:rPr>
                <w:rFonts w:asciiTheme="minorHAnsi" w:hAnsiTheme="minorHAnsi" w:cstheme="minorHAnsi"/>
                <w:sz w:val="22"/>
                <w:szCs w:val="22"/>
              </w:rPr>
              <w:t xml:space="preserve">g and loving school community. </w:t>
            </w:r>
            <w:r w:rsidRPr="00636743">
              <w:rPr>
                <w:rFonts w:asciiTheme="minorHAnsi" w:hAnsiTheme="minorHAnsi" w:cstheme="minorHAnsi"/>
                <w:iCs/>
                <w:sz w:val="22"/>
                <w:szCs w:val="22"/>
              </w:rPr>
              <w:t xml:space="preserve">Our intention is that all pupils, irrespective of their background or the challenges they face, make good progress and achieve high attainment across all subject areas. </w:t>
            </w:r>
            <w:r w:rsidRPr="00636743">
              <w:rPr>
                <w:rFonts w:asciiTheme="minorHAnsi" w:hAnsiTheme="minorHAnsi" w:cstheme="minorHAnsi"/>
                <w:iCs/>
                <w:sz w:val="22"/>
                <w:szCs w:val="22"/>
                <w:lang w:val="en-US"/>
              </w:rPr>
              <w:t xml:space="preserve">The focus of our pupil premium strategy is to support disadvantaged pupils to achieve that goal, including progress for those who are already high attainers. </w:t>
            </w:r>
          </w:p>
          <w:p w:rsidR="00B51ABB" w:rsidRDefault="00B51ABB" w:rsidP="000B63E5">
            <w:pPr>
              <w:spacing w:before="120"/>
              <w:rPr>
                <w:rFonts w:asciiTheme="minorHAnsi" w:hAnsiTheme="minorHAnsi" w:cstheme="minorHAnsi"/>
                <w:iCs/>
                <w:sz w:val="22"/>
                <w:szCs w:val="22"/>
                <w:lang w:val="en-US"/>
              </w:rPr>
            </w:pPr>
            <w:r w:rsidRPr="00636743">
              <w:rPr>
                <w:rFonts w:asciiTheme="minorHAnsi" w:hAnsiTheme="minorHAnsi" w:cstheme="minorHAnsi"/>
                <w:iCs/>
                <w:sz w:val="22"/>
                <w:szCs w:val="22"/>
                <w:lang w:val="en-US"/>
              </w:rPr>
              <w:t xml:space="preserve">We will consider the challenges faced by vulnerable pupils, such as those who have a social worker and young </w:t>
            </w:r>
            <w:proofErr w:type="spellStart"/>
            <w:r w:rsidRPr="00636743">
              <w:rPr>
                <w:rFonts w:asciiTheme="minorHAnsi" w:hAnsiTheme="minorHAnsi" w:cstheme="minorHAnsi"/>
                <w:iCs/>
                <w:sz w:val="22"/>
                <w:szCs w:val="22"/>
                <w:lang w:val="en-US"/>
              </w:rPr>
              <w:t>carers</w:t>
            </w:r>
            <w:proofErr w:type="spellEnd"/>
            <w:r w:rsidRPr="00636743">
              <w:rPr>
                <w:rFonts w:asciiTheme="minorHAnsi" w:hAnsiTheme="minorHAnsi" w:cstheme="minorHAnsi"/>
                <w:iCs/>
                <w:sz w:val="22"/>
                <w:szCs w:val="22"/>
                <w:lang w:val="en-US"/>
              </w:rPr>
              <w:t>. The activity we have outlined in this statement is also intended to support their needs, regardless of whether they are disadvantaged or not.</w:t>
            </w:r>
          </w:p>
          <w:p w:rsidR="00B51ABB" w:rsidRPr="00636743" w:rsidRDefault="00B51ABB" w:rsidP="000B63E5">
            <w:pPr>
              <w:spacing w:before="120"/>
              <w:rPr>
                <w:rFonts w:asciiTheme="minorHAnsi" w:hAnsiTheme="minorHAnsi" w:cstheme="minorHAnsi"/>
                <w:iCs/>
                <w:sz w:val="22"/>
                <w:szCs w:val="22"/>
              </w:rPr>
            </w:pPr>
          </w:p>
          <w:p w:rsidR="00B51ABB" w:rsidRDefault="00B51ABB" w:rsidP="000B63E5">
            <w:pPr>
              <w:rPr>
                <w:rFonts w:asciiTheme="minorHAnsi" w:hAnsiTheme="minorHAnsi" w:cstheme="minorHAnsi"/>
                <w:iCs/>
                <w:sz w:val="22"/>
                <w:szCs w:val="22"/>
                <w:lang w:val="en-US"/>
              </w:rPr>
            </w:pPr>
            <w:r w:rsidRPr="00636743">
              <w:rPr>
                <w:rFonts w:asciiTheme="minorHAnsi" w:hAnsiTheme="minorHAnsi" w:cstheme="minorHAnsi"/>
                <w:iCs/>
                <w:sz w:val="22"/>
                <w:szCs w:val="22"/>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B51ABB" w:rsidRPr="00636743" w:rsidRDefault="00B51ABB" w:rsidP="000B63E5">
            <w:pPr>
              <w:rPr>
                <w:rFonts w:asciiTheme="minorHAnsi" w:hAnsiTheme="minorHAnsi" w:cstheme="minorHAnsi"/>
                <w:iCs/>
                <w:sz w:val="22"/>
                <w:szCs w:val="22"/>
                <w:lang w:val="en-US"/>
              </w:rPr>
            </w:pPr>
          </w:p>
          <w:p w:rsidR="00B51ABB" w:rsidRPr="00636743" w:rsidRDefault="00B51ABB" w:rsidP="000B63E5">
            <w:pPr>
              <w:rPr>
                <w:rFonts w:asciiTheme="minorHAnsi" w:hAnsiTheme="minorHAnsi" w:cstheme="minorHAnsi"/>
                <w:sz w:val="22"/>
                <w:szCs w:val="22"/>
              </w:rPr>
            </w:pPr>
            <w:r w:rsidRPr="00636743">
              <w:rPr>
                <w:rFonts w:asciiTheme="minorHAnsi" w:hAnsiTheme="minorHAnsi" w:cstheme="minorHAnsi"/>
                <w:sz w:val="22"/>
                <w:szCs w:val="22"/>
              </w:rPr>
              <w:t xml:space="preserve">Our strategy is also integral to wider school plans for education recovery, notably in its targeted support through the National Tutoring Programme for pupils whose education has been worst affected, including non-disadvantaged pupils.    </w:t>
            </w:r>
          </w:p>
          <w:p w:rsidR="00B51ABB" w:rsidRPr="00636743" w:rsidRDefault="00B51ABB" w:rsidP="000B63E5">
            <w:pPr>
              <w:spacing w:after="120"/>
              <w:rPr>
                <w:rFonts w:asciiTheme="minorHAnsi" w:hAnsiTheme="minorHAnsi" w:cstheme="minorHAnsi"/>
                <w:iCs/>
                <w:sz w:val="22"/>
                <w:szCs w:val="22"/>
                <w:lang w:val="en-US"/>
              </w:rPr>
            </w:pPr>
            <w:r w:rsidRPr="00636743">
              <w:rPr>
                <w:rFonts w:asciiTheme="minorHAnsi" w:hAnsiTheme="minorHAnsi" w:cstheme="minorHAnsi"/>
                <w:iCs/>
                <w:sz w:val="22"/>
                <w:szCs w:val="22"/>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B51ABB" w:rsidRPr="00636743" w:rsidRDefault="00B51ABB" w:rsidP="00B51ABB">
            <w:pPr>
              <w:numPr>
                <w:ilvl w:val="0"/>
                <w:numId w:val="2"/>
              </w:numPr>
              <w:spacing w:after="240" w:line="288" w:lineRule="auto"/>
              <w:contextualSpacing/>
              <w:rPr>
                <w:rFonts w:asciiTheme="minorHAnsi" w:hAnsiTheme="minorHAnsi" w:cstheme="minorHAnsi"/>
                <w:iCs/>
                <w:sz w:val="22"/>
                <w:szCs w:val="22"/>
                <w:lang w:val="en-US"/>
              </w:rPr>
            </w:pPr>
            <w:r w:rsidRPr="00636743">
              <w:rPr>
                <w:rFonts w:asciiTheme="minorHAnsi" w:hAnsiTheme="minorHAnsi" w:cstheme="minorHAnsi"/>
                <w:iCs/>
                <w:sz w:val="22"/>
                <w:szCs w:val="22"/>
                <w:lang w:val="en-US"/>
              </w:rPr>
              <w:t>ensure disadvantaged pupils are challenged in the work that they’re set</w:t>
            </w:r>
          </w:p>
          <w:p w:rsidR="00B51ABB" w:rsidRPr="00636743" w:rsidRDefault="00B51ABB" w:rsidP="00B51ABB">
            <w:pPr>
              <w:numPr>
                <w:ilvl w:val="0"/>
                <w:numId w:val="2"/>
              </w:numPr>
              <w:spacing w:after="240" w:line="288" w:lineRule="auto"/>
              <w:contextualSpacing/>
              <w:rPr>
                <w:rFonts w:asciiTheme="minorHAnsi" w:hAnsiTheme="minorHAnsi" w:cstheme="minorHAnsi"/>
                <w:iCs/>
                <w:sz w:val="22"/>
                <w:szCs w:val="22"/>
              </w:rPr>
            </w:pPr>
            <w:r w:rsidRPr="00636743">
              <w:rPr>
                <w:rFonts w:asciiTheme="minorHAnsi" w:hAnsiTheme="minorHAnsi" w:cstheme="minorHAnsi"/>
                <w:sz w:val="22"/>
                <w:szCs w:val="22"/>
              </w:rPr>
              <w:t>act early to intervene at the point need is identified</w:t>
            </w:r>
          </w:p>
          <w:p w:rsidR="00B51ABB" w:rsidRPr="00636743" w:rsidRDefault="00B51ABB" w:rsidP="00B51ABB">
            <w:pPr>
              <w:numPr>
                <w:ilvl w:val="0"/>
                <w:numId w:val="2"/>
              </w:numPr>
              <w:spacing w:after="240" w:line="288" w:lineRule="auto"/>
              <w:contextualSpacing/>
              <w:rPr>
                <w:rFonts w:asciiTheme="minorHAnsi" w:hAnsiTheme="minorHAnsi" w:cstheme="minorHAnsi"/>
                <w:iCs/>
                <w:sz w:val="22"/>
                <w:szCs w:val="22"/>
              </w:rPr>
            </w:pPr>
            <w:r w:rsidRPr="00636743">
              <w:rPr>
                <w:rFonts w:asciiTheme="minorHAnsi" w:hAnsiTheme="minorHAnsi" w:cstheme="minorHAnsi"/>
                <w:sz w:val="22"/>
                <w:szCs w:val="22"/>
              </w:rPr>
              <w:t>adopt a whole school approach in which all staff take responsibility for disadvantaged pupils’ outcomes and raise expectations of what they can achieve</w:t>
            </w:r>
          </w:p>
        </w:tc>
      </w:tr>
    </w:tbl>
    <w:p w:rsidR="00B51ABB" w:rsidRPr="002410C8" w:rsidRDefault="00B51ABB" w:rsidP="00B51ABB">
      <w:pPr>
        <w:pStyle w:val="Heading2"/>
        <w:spacing w:before="600"/>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t>Challenges</w:t>
      </w:r>
    </w:p>
    <w:p w:rsidR="00B51ABB" w:rsidRPr="00636743" w:rsidRDefault="00B51ABB" w:rsidP="00B51ABB">
      <w:pPr>
        <w:spacing w:before="120"/>
        <w:textAlignment w:val="baseline"/>
        <w:outlineLvl w:val="0"/>
        <w:rPr>
          <w:rFonts w:asciiTheme="minorHAnsi" w:hAnsiTheme="minorHAnsi" w:cstheme="minorHAnsi"/>
          <w:sz w:val="22"/>
          <w:szCs w:val="22"/>
        </w:rPr>
      </w:pPr>
      <w:r w:rsidRPr="00636743">
        <w:rPr>
          <w:rFonts w:asciiTheme="minorHAnsi" w:hAnsiTheme="minorHAnsi" w:cstheme="minorHAnsi"/>
          <w:bCs/>
          <w:sz w:val="22"/>
          <w:szCs w:val="22"/>
        </w:rPr>
        <w:t>This details</w:t>
      </w:r>
      <w:r w:rsidRPr="00636743">
        <w:rPr>
          <w:rFonts w:asciiTheme="minorHAnsi" w:hAnsiTheme="minorHAnsi" w:cstheme="minorHAnsi"/>
          <w:sz w:val="22"/>
          <w:szCs w:val="22"/>
        </w:rPr>
        <w:t xml:space="preserve"> the key</w:t>
      </w:r>
      <w:r w:rsidRPr="00636743">
        <w:rPr>
          <w:rFonts w:asciiTheme="minorHAnsi" w:hAnsiTheme="minorHAnsi" w:cstheme="minorHAnsi"/>
          <w:bCs/>
          <w:sz w:val="22"/>
          <w:szCs w:val="22"/>
        </w:rPr>
        <w:t xml:space="preserve"> </w:t>
      </w:r>
      <w:r w:rsidRPr="00636743">
        <w:rPr>
          <w:rFonts w:asciiTheme="minorHAnsi" w:hAnsiTheme="minorHAnsi" w:cstheme="minorHAnsi"/>
          <w:sz w:val="22"/>
          <w:szCs w:val="22"/>
        </w:rPr>
        <w:t xml:space="preserve">challenges to </w:t>
      </w:r>
      <w:r w:rsidRPr="00636743">
        <w:rPr>
          <w:rFonts w:asciiTheme="minorHAnsi" w:hAnsiTheme="minorHAnsi" w:cstheme="minorHAnsi"/>
          <w:bCs/>
          <w:sz w:val="22"/>
          <w:szCs w:val="22"/>
        </w:rPr>
        <w:t>achievement that we have</w:t>
      </w:r>
      <w:r w:rsidRPr="00636743">
        <w:rPr>
          <w:rFonts w:asciiTheme="minorHAnsi" w:hAnsiTheme="minorHAnsi" w:cstheme="minorHAnsi"/>
          <w:sz w:val="22"/>
          <w:szCs w:val="22"/>
        </w:rPr>
        <w:t xml:space="preserve"> identified among </w:t>
      </w:r>
      <w:r w:rsidRPr="00636743">
        <w:rPr>
          <w:rFonts w:asciiTheme="minorHAnsi" w:hAnsiTheme="minorHAnsi" w:cstheme="minorHAnsi"/>
          <w:bCs/>
          <w:sz w:val="22"/>
          <w:szCs w:val="22"/>
        </w:rPr>
        <w:t>our</w:t>
      </w:r>
      <w:r w:rsidRPr="00636743">
        <w:rPr>
          <w:rFonts w:asciiTheme="minorHAnsi" w:hAnsiTheme="minorHAnsi" w:cstheme="minorHAnsi"/>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B51ABB" w:rsidRPr="00636743" w:rsidTr="002410C8">
        <w:tc>
          <w:tcPr>
            <w:tcW w:w="14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 xml:space="preserve">Detail of challenge </w:t>
            </w:r>
          </w:p>
        </w:tc>
      </w:tr>
      <w:tr w:rsidR="00B51ABB" w:rsidRPr="00636743" w:rsidTr="000B63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iCs/>
                <w:sz w:val="22"/>
                <w:szCs w:val="22"/>
              </w:rPr>
              <w:t>Gaps in phonic knowledge due to inconsistent teaching approaches during remote learning.</w:t>
            </w:r>
            <w:r>
              <w:rPr>
                <w:rFonts w:asciiTheme="minorHAnsi" w:hAnsiTheme="minorHAnsi" w:cstheme="minorHAnsi"/>
                <w:iCs/>
                <w:sz w:val="22"/>
                <w:szCs w:val="22"/>
              </w:rPr>
              <w:t xml:space="preserve"> Disadvantaged pupils do not perform as well as non</w:t>
            </w:r>
            <w:r w:rsidR="006A6ACB">
              <w:rPr>
                <w:rFonts w:asciiTheme="minorHAnsi" w:hAnsiTheme="minorHAnsi" w:cstheme="minorHAnsi"/>
                <w:iCs/>
                <w:sz w:val="22"/>
                <w:szCs w:val="22"/>
              </w:rPr>
              <w:t>-</w:t>
            </w:r>
            <w:r>
              <w:rPr>
                <w:rFonts w:asciiTheme="minorHAnsi" w:hAnsiTheme="minorHAnsi" w:cstheme="minorHAnsi"/>
                <w:iCs/>
                <w:sz w:val="22"/>
                <w:szCs w:val="22"/>
              </w:rPr>
              <w:t>disadvantaged pupils.</w:t>
            </w:r>
          </w:p>
        </w:tc>
      </w:tr>
      <w:tr w:rsidR="00B51ABB" w:rsidRPr="00636743" w:rsidTr="000B63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color w:val="auto"/>
                <w:sz w:val="22"/>
                <w:szCs w:val="22"/>
              </w:rPr>
            </w:pPr>
            <w:r w:rsidRPr="00636743">
              <w:rPr>
                <w:rFonts w:asciiTheme="minorHAnsi" w:hAnsiTheme="minorHAnsi" w:cstheme="minorHAnsi"/>
                <w:color w:val="auto"/>
                <w:sz w:val="22"/>
                <w:szCs w:val="22"/>
              </w:rPr>
              <w:t>Impact of school closures on disadvantaged pupils to a greater extent than for other pupils. This has resulted in significant knowledge gaps leading to pupils falling further behind age-related expectations, especially in reading</w:t>
            </w:r>
            <w:r w:rsidR="00681750">
              <w:rPr>
                <w:rFonts w:asciiTheme="minorHAnsi" w:hAnsiTheme="minorHAnsi" w:cstheme="minorHAnsi"/>
                <w:color w:val="auto"/>
                <w:sz w:val="22"/>
                <w:szCs w:val="22"/>
              </w:rPr>
              <w:t>,</w:t>
            </w:r>
            <w:r w:rsidRPr="00636743">
              <w:rPr>
                <w:rFonts w:asciiTheme="minorHAnsi" w:hAnsiTheme="minorHAnsi" w:cstheme="minorHAnsi"/>
                <w:color w:val="auto"/>
                <w:sz w:val="22"/>
                <w:szCs w:val="22"/>
              </w:rPr>
              <w:t xml:space="preserve"> writing</w:t>
            </w:r>
            <w:r w:rsidR="00681750">
              <w:rPr>
                <w:rFonts w:asciiTheme="minorHAnsi" w:hAnsiTheme="minorHAnsi" w:cstheme="minorHAnsi"/>
                <w:color w:val="auto"/>
                <w:sz w:val="22"/>
                <w:szCs w:val="22"/>
              </w:rPr>
              <w:t xml:space="preserve"> and maths.</w:t>
            </w:r>
          </w:p>
        </w:tc>
      </w:tr>
      <w:tr w:rsidR="00B51ABB" w:rsidRPr="00636743" w:rsidTr="000B63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iCs/>
                <w:sz w:val="22"/>
                <w:szCs w:val="22"/>
              </w:rPr>
            </w:pPr>
            <w:r w:rsidRPr="00636743">
              <w:rPr>
                <w:rFonts w:asciiTheme="minorHAnsi" w:hAnsiTheme="minorHAnsi" w:cstheme="minorHAnsi"/>
                <w:sz w:val="22"/>
                <w:szCs w:val="22"/>
              </w:rPr>
              <w:t xml:space="preserve">Social, emotional and behavioural problems affecting wellbeing and progress, especially related to COVID 19. </w:t>
            </w:r>
            <w:r w:rsidRPr="00636743">
              <w:rPr>
                <w:rFonts w:asciiTheme="minorHAnsi" w:hAnsiTheme="minorHAnsi" w:cstheme="minorHAnsi"/>
                <w:iCs/>
                <w:sz w:val="22"/>
                <w:szCs w:val="22"/>
              </w:rPr>
              <w:t>Increased number of children suffering from anxiety, low self-confidence and social contexts following the Covid-19 pandemic</w:t>
            </w:r>
          </w:p>
        </w:tc>
      </w:tr>
      <w:tr w:rsidR="00B51ABB" w:rsidRPr="00636743" w:rsidTr="000B63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iCs/>
                <w:sz w:val="22"/>
                <w:szCs w:val="22"/>
              </w:rPr>
            </w:pPr>
            <w:r w:rsidRPr="00636743">
              <w:rPr>
                <w:rFonts w:asciiTheme="minorHAnsi" w:hAnsiTheme="minorHAnsi" w:cstheme="minorHAnsi"/>
                <w:sz w:val="22"/>
                <w:szCs w:val="22"/>
              </w:rPr>
              <w:t>Gaps in communication and an increased number of children requiring speech and language support. Poor language skills, including limited range of vocabulary, linked with limited life experiences and availability of quality texts in the home during the pandemic.</w:t>
            </w:r>
          </w:p>
        </w:tc>
      </w:tr>
      <w:tr w:rsidR="00B51ABB" w:rsidRPr="00636743" w:rsidTr="000B63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iCs/>
                <w:sz w:val="22"/>
                <w:szCs w:val="22"/>
              </w:rPr>
            </w:pPr>
            <w:r w:rsidRPr="00636743">
              <w:rPr>
                <w:rFonts w:asciiTheme="minorHAnsi" w:hAnsiTheme="minorHAnsi" w:cstheme="minorHAnsi"/>
                <w:sz w:val="22"/>
                <w:szCs w:val="22"/>
              </w:rPr>
              <w:t>Due to financial constraints, pupils are unable to engage in residential and school trips in order to participate fully in academic work that proceeds and follows.</w:t>
            </w:r>
          </w:p>
        </w:tc>
      </w:tr>
      <w:tr w:rsidR="00B51ABB" w:rsidRPr="00636743" w:rsidTr="000B63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iCs/>
                <w:sz w:val="22"/>
                <w:szCs w:val="22"/>
              </w:rPr>
            </w:pPr>
            <w:r w:rsidRPr="00636743">
              <w:rPr>
                <w:rFonts w:asciiTheme="minorHAnsi" w:hAnsiTheme="minorHAnsi" w:cstheme="minorHAnsi"/>
                <w:iCs/>
                <w:sz w:val="22"/>
                <w:szCs w:val="22"/>
              </w:rPr>
              <w:t xml:space="preserve">% of children eligible with absences, persistent absences and </w:t>
            </w:r>
            <w:proofErr w:type="spellStart"/>
            <w:r w:rsidRPr="00636743">
              <w:rPr>
                <w:rFonts w:asciiTheme="minorHAnsi" w:hAnsiTheme="minorHAnsi" w:cstheme="minorHAnsi"/>
                <w:iCs/>
                <w:sz w:val="22"/>
                <w:szCs w:val="22"/>
              </w:rPr>
              <w:t>lates</w:t>
            </w:r>
            <w:proofErr w:type="spellEnd"/>
            <w:r w:rsidRPr="00636743">
              <w:rPr>
                <w:rFonts w:asciiTheme="minorHAnsi" w:hAnsiTheme="minorHAnsi" w:cstheme="minorHAnsi"/>
                <w:iCs/>
                <w:sz w:val="22"/>
                <w:szCs w:val="22"/>
              </w:rPr>
              <w:t>.</w:t>
            </w:r>
          </w:p>
        </w:tc>
      </w:tr>
    </w:tbl>
    <w:p w:rsidR="00B51ABB" w:rsidRPr="002410C8" w:rsidRDefault="00B51ABB" w:rsidP="00B51ABB">
      <w:pPr>
        <w:pStyle w:val="Heading2"/>
        <w:spacing w:before="600"/>
        <w:rPr>
          <w:rFonts w:asciiTheme="minorHAnsi" w:hAnsiTheme="minorHAnsi" w:cstheme="minorHAnsi"/>
          <w:color w:val="2F5496" w:themeColor="accent1" w:themeShade="BF"/>
          <w:sz w:val="22"/>
          <w:szCs w:val="22"/>
        </w:rPr>
      </w:pPr>
      <w:bookmarkStart w:id="16" w:name="_Toc443397160"/>
      <w:r w:rsidRPr="002410C8">
        <w:rPr>
          <w:rFonts w:asciiTheme="minorHAnsi" w:hAnsiTheme="minorHAnsi" w:cstheme="minorHAnsi"/>
          <w:color w:val="2F5496" w:themeColor="accent1" w:themeShade="BF"/>
          <w:sz w:val="22"/>
          <w:szCs w:val="22"/>
        </w:rPr>
        <w:t xml:space="preserve">Intended outcomes </w:t>
      </w:r>
    </w:p>
    <w:p w:rsidR="00B51ABB" w:rsidRPr="00636743" w:rsidRDefault="00B51ABB" w:rsidP="00B51ABB">
      <w:pPr>
        <w:rPr>
          <w:rFonts w:asciiTheme="minorHAnsi" w:hAnsiTheme="minorHAnsi" w:cstheme="minorHAnsi"/>
          <w:sz w:val="22"/>
          <w:szCs w:val="22"/>
        </w:rPr>
      </w:pPr>
      <w:r w:rsidRPr="00636743">
        <w:rPr>
          <w:rFonts w:asciiTheme="minorHAnsi" w:hAnsiTheme="minorHAnsi" w:cstheme="minorHAnsi"/>
          <w:sz w:val="22"/>
          <w:szCs w:val="22"/>
        </w:rPr>
        <w:t xml:space="preserve">This explains the outcomes we are aiming for </w:t>
      </w:r>
      <w:r w:rsidRPr="00636743">
        <w:rPr>
          <w:rFonts w:asciiTheme="minorHAnsi" w:hAnsiTheme="minorHAnsi" w:cstheme="minorHAnsi"/>
          <w:b/>
          <w:bCs/>
          <w:sz w:val="22"/>
          <w:szCs w:val="22"/>
        </w:rPr>
        <w:t>by the end of our current strategy plan</w:t>
      </w:r>
      <w:r w:rsidRPr="00636743">
        <w:rPr>
          <w:rFonts w:asciiTheme="minorHAnsi" w:hAnsiTheme="minorHAnsi" w:cstheme="minorHAnsi"/>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B51ABB" w:rsidRPr="00636743" w:rsidTr="002410C8">
        <w:tc>
          <w:tcPr>
            <w:tcW w:w="481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Success criteria</w:t>
            </w:r>
          </w:p>
        </w:tc>
      </w:tr>
      <w:tr w:rsidR="00B51ABB" w:rsidRPr="00636743" w:rsidTr="000B63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81750" w:rsidRDefault="00B51ABB" w:rsidP="000B63E5">
            <w:pPr>
              <w:pStyle w:val="TableRowCentered"/>
              <w:jc w:val="left"/>
              <w:rPr>
                <w:rFonts w:asciiTheme="minorHAnsi" w:hAnsiTheme="minorHAnsi" w:cstheme="minorHAnsi"/>
                <w:sz w:val="22"/>
                <w:szCs w:val="22"/>
              </w:rPr>
            </w:pPr>
            <w:r w:rsidRPr="00681750">
              <w:rPr>
                <w:rFonts w:asciiTheme="minorHAnsi" w:hAnsiTheme="minorHAnsi" w:cstheme="minorHAnsi"/>
                <w:sz w:val="22"/>
                <w:szCs w:val="22"/>
              </w:rPr>
              <w:t>Children receive a consistent approach to phonics teaching throughout school.</w:t>
            </w:r>
          </w:p>
          <w:p w:rsidR="00B51ABB" w:rsidRPr="00681750" w:rsidRDefault="00B51ABB" w:rsidP="000B63E5">
            <w:pPr>
              <w:pStyle w:val="TableRowCentered"/>
              <w:jc w:val="left"/>
              <w:rPr>
                <w:rFonts w:asciiTheme="minorHAnsi" w:hAnsiTheme="minorHAnsi" w:cstheme="minorHAnsi"/>
                <w:sz w:val="22"/>
                <w:szCs w:val="22"/>
              </w:rPr>
            </w:pPr>
            <w:r w:rsidRPr="00681750">
              <w:rPr>
                <w:rFonts w:asciiTheme="minorHAnsi" w:hAnsiTheme="minorHAnsi" w:cstheme="minorHAnsi"/>
                <w:sz w:val="22"/>
                <w:szCs w:val="22"/>
              </w:rPr>
              <w:t>All children make rapid progress in their phonics development.</w:t>
            </w:r>
          </w:p>
          <w:p w:rsidR="00B51ABB" w:rsidRPr="00681750" w:rsidRDefault="00B51ABB" w:rsidP="000B63E5">
            <w:pPr>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81750" w:rsidRDefault="00B51ABB" w:rsidP="00B51ABB">
            <w:pPr>
              <w:pStyle w:val="ListParagraph"/>
              <w:numPr>
                <w:ilvl w:val="0"/>
                <w:numId w:val="3"/>
              </w:numPr>
              <w:rPr>
                <w:rStyle w:val="normaltextrun"/>
                <w:rFonts w:asciiTheme="minorHAnsi" w:hAnsiTheme="minorHAnsi" w:cstheme="minorHAnsi"/>
                <w:color w:val="000000"/>
                <w:sz w:val="22"/>
                <w:szCs w:val="22"/>
                <w:shd w:val="clear" w:color="auto" w:fill="FFFFFF"/>
              </w:rPr>
            </w:pPr>
            <w:r w:rsidRPr="00681750">
              <w:rPr>
                <w:rStyle w:val="normaltextrun"/>
                <w:rFonts w:asciiTheme="minorHAnsi" w:hAnsiTheme="minorHAnsi" w:cstheme="minorHAnsi"/>
                <w:color w:val="000000"/>
                <w:sz w:val="22"/>
                <w:szCs w:val="22"/>
                <w:shd w:val="clear" w:color="auto" w:fill="FFFFFF"/>
              </w:rPr>
              <w:t xml:space="preserve">All staff </w:t>
            </w:r>
            <w:r w:rsidR="00681750" w:rsidRPr="00681750">
              <w:rPr>
                <w:rStyle w:val="normaltextrun"/>
                <w:rFonts w:asciiTheme="minorHAnsi" w:hAnsiTheme="minorHAnsi" w:cstheme="minorHAnsi"/>
                <w:color w:val="000000"/>
                <w:sz w:val="22"/>
                <w:szCs w:val="22"/>
                <w:shd w:val="clear" w:color="auto" w:fill="FFFFFF"/>
              </w:rPr>
              <w:t>have access to</w:t>
            </w:r>
            <w:r w:rsidRPr="00681750">
              <w:rPr>
                <w:rStyle w:val="normaltextrun"/>
                <w:rFonts w:asciiTheme="minorHAnsi" w:hAnsiTheme="minorHAnsi" w:cstheme="minorHAnsi"/>
                <w:color w:val="000000"/>
                <w:sz w:val="22"/>
                <w:szCs w:val="22"/>
                <w:shd w:val="clear" w:color="auto" w:fill="FFFFFF"/>
              </w:rPr>
              <w:t xml:space="preserve"> CPD for Floppy’s Phonics </w:t>
            </w:r>
          </w:p>
          <w:p w:rsidR="00B51ABB" w:rsidRPr="00681750" w:rsidRDefault="00B51ABB" w:rsidP="00B51ABB">
            <w:pPr>
              <w:pStyle w:val="ListParagraph"/>
              <w:numPr>
                <w:ilvl w:val="0"/>
                <w:numId w:val="3"/>
              </w:numPr>
              <w:rPr>
                <w:rStyle w:val="eop"/>
                <w:rFonts w:asciiTheme="minorHAnsi" w:hAnsiTheme="minorHAnsi" w:cstheme="minorHAnsi"/>
                <w:color w:val="000000"/>
                <w:sz w:val="22"/>
                <w:szCs w:val="22"/>
                <w:shd w:val="clear" w:color="auto" w:fill="FFFFFF"/>
              </w:rPr>
            </w:pPr>
            <w:r w:rsidRPr="00681750">
              <w:rPr>
                <w:rStyle w:val="normaltextrun"/>
                <w:rFonts w:asciiTheme="minorHAnsi" w:hAnsiTheme="minorHAnsi" w:cstheme="minorHAnsi"/>
                <w:color w:val="000000"/>
                <w:sz w:val="22"/>
                <w:szCs w:val="22"/>
                <w:shd w:val="clear" w:color="auto" w:fill="FFFFFF"/>
              </w:rPr>
              <w:t>programme to enable a high quality, consistent approach throughout school.</w:t>
            </w:r>
            <w:r w:rsidRPr="00681750">
              <w:rPr>
                <w:rStyle w:val="eop"/>
                <w:rFonts w:asciiTheme="minorHAnsi" w:hAnsiTheme="minorHAnsi" w:cstheme="minorHAnsi"/>
                <w:color w:val="000000"/>
                <w:sz w:val="22"/>
                <w:szCs w:val="22"/>
                <w:shd w:val="clear" w:color="auto" w:fill="FFFFFF"/>
              </w:rPr>
              <w:t> </w:t>
            </w:r>
          </w:p>
          <w:p w:rsidR="00B51ABB" w:rsidRPr="00681750" w:rsidRDefault="00B51ABB" w:rsidP="00B51ABB">
            <w:pPr>
              <w:pStyle w:val="ListParagraph"/>
              <w:numPr>
                <w:ilvl w:val="0"/>
                <w:numId w:val="3"/>
              </w:numPr>
              <w:rPr>
                <w:rFonts w:asciiTheme="minorHAnsi" w:hAnsiTheme="minorHAnsi" w:cstheme="minorHAnsi"/>
                <w:color w:val="000000"/>
                <w:sz w:val="22"/>
                <w:szCs w:val="22"/>
                <w:shd w:val="clear" w:color="auto" w:fill="FFFFFF"/>
              </w:rPr>
            </w:pPr>
            <w:r w:rsidRPr="00681750">
              <w:rPr>
                <w:rFonts w:asciiTheme="minorHAnsi" w:hAnsiTheme="minorHAnsi" w:cstheme="minorHAnsi"/>
                <w:sz w:val="22"/>
                <w:szCs w:val="22"/>
              </w:rPr>
              <w:t>Gaps in phonics knowledge to be identified and addressed immediately</w:t>
            </w:r>
            <w:r w:rsidRPr="00681750">
              <w:rPr>
                <w:rStyle w:val="normaltextrun"/>
                <w:rFonts w:asciiTheme="minorHAnsi" w:hAnsiTheme="minorHAnsi" w:cstheme="minorHAnsi"/>
                <w:color w:val="000000"/>
                <w:sz w:val="22"/>
                <w:szCs w:val="22"/>
                <w:shd w:val="clear" w:color="auto" w:fill="FFFFFF"/>
              </w:rPr>
              <w:t xml:space="preserve"> </w:t>
            </w:r>
          </w:p>
        </w:tc>
      </w:tr>
      <w:tr w:rsidR="00B51ABB" w:rsidRPr="00636743" w:rsidTr="000B63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81750" w:rsidRDefault="00B51ABB" w:rsidP="000B63E5">
            <w:pPr>
              <w:pStyle w:val="TableRowCentered"/>
              <w:jc w:val="left"/>
              <w:rPr>
                <w:rFonts w:asciiTheme="minorHAnsi" w:hAnsiTheme="minorHAnsi" w:cstheme="minorHAnsi"/>
                <w:sz w:val="22"/>
                <w:szCs w:val="22"/>
              </w:rPr>
            </w:pPr>
            <w:r w:rsidRPr="00681750">
              <w:rPr>
                <w:rFonts w:asciiTheme="minorHAnsi" w:hAnsiTheme="minorHAnsi" w:cstheme="minorHAnsi"/>
                <w:sz w:val="22"/>
                <w:szCs w:val="22"/>
              </w:rPr>
              <w:t>Improved reading and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750" w:rsidRPr="00681750" w:rsidRDefault="00681750" w:rsidP="00B51ABB">
            <w:pPr>
              <w:pStyle w:val="ListParagraph"/>
              <w:numPr>
                <w:ilvl w:val="0"/>
                <w:numId w:val="4"/>
              </w:numPr>
              <w:rPr>
                <w:rStyle w:val="normaltextrun"/>
                <w:rFonts w:asciiTheme="minorHAnsi" w:hAnsiTheme="minorHAnsi" w:cstheme="minorHAnsi"/>
                <w:color w:val="000000"/>
                <w:sz w:val="22"/>
                <w:szCs w:val="22"/>
                <w:shd w:val="clear" w:color="auto" w:fill="FFFFFF"/>
              </w:rPr>
            </w:pPr>
            <w:r w:rsidRPr="00681750">
              <w:rPr>
                <w:rStyle w:val="normaltextrun"/>
                <w:rFonts w:asciiTheme="minorHAnsi" w:hAnsiTheme="minorHAnsi" w:cstheme="minorHAnsi"/>
                <w:color w:val="000000"/>
                <w:sz w:val="22"/>
                <w:szCs w:val="22"/>
                <w:shd w:val="clear" w:color="auto" w:fill="FFFFFF"/>
              </w:rPr>
              <w:t>Access to high quality teaching intervention programmes</w:t>
            </w:r>
          </w:p>
          <w:p w:rsidR="00B51ABB" w:rsidRPr="00681750" w:rsidRDefault="00B51ABB" w:rsidP="00B51ABB">
            <w:pPr>
              <w:pStyle w:val="ListParagraph"/>
              <w:numPr>
                <w:ilvl w:val="0"/>
                <w:numId w:val="4"/>
              </w:numPr>
              <w:rPr>
                <w:rStyle w:val="normaltextrun"/>
                <w:rFonts w:asciiTheme="minorHAnsi" w:hAnsiTheme="minorHAnsi" w:cstheme="minorHAnsi"/>
                <w:color w:val="000000"/>
                <w:sz w:val="22"/>
                <w:szCs w:val="22"/>
                <w:shd w:val="clear" w:color="auto" w:fill="FFFFFF"/>
              </w:rPr>
            </w:pPr>
            <w:r w:rsidRPr="00681750">
              <w:rPr>
                <w:rStyle w:val="normaltextrun"/>
                <w:rFonts w:asciiTheme="minorHAnsi" w:hAnsiTheme="minorHAnsi" w:cstheme="minorHAnsi"/>
                <w:color w:val="000000"/>
                <w:sz w:val="22"/>
                <w:szCs w:val="22"/>
                <w:shd w:val="clear" w:color="auto" w:fill="FFFFFF"/>
              </w:rPr>
              <w:t xml:space="preserve">Children’s </w:t>
            </w:r>
            <w:r w:rsidRPr="00681750">
              <w:rPr>
                <w:rFonts w:asciiTheme="minorHAnsi" w:hAnsiTheme="minorHAnsi" w:cstheme="minorHAnsi"/>
                <w:sz w:val="22"/>
                <w:szCs w:val="22"/>
              </w:rPr>
              <w:t>attainment in reading</w:t>
            </w:r>
            <w:r w:rsidR="00681750" w:rsidRPr="00681750">
              <w:rPr>
                <w:rFonts w:asciiTheme="minorHAnsi" w:hAnsiTheme="minorHAnsi" w:cstheme="minorHAnsi"/>
                <w:sz w:val="22"/>
                <w:szCs w:val="22"/>
              </w:rPr>
              <w:t>,</w:t>
            </w:r>
            <w:r w:rsidRPr="00681750">
              <w:rPr>
                <w:rFonts w:asciiTheme="minorHAnsi" w:hAnsiTheme="minorHAnsi" w:cstheme="minorHAnsi"/>
                <w:sz w:val="22"/>
                <w:szCs w:val="22"/>
              </w:rPr>
              <w:t xml:space="preserve"> writing </w:t>
            </w:r>
            <w:r w:rsidR="00681750" w:rsidRPr="00681750">
              <w:rPr>
                <w:rFonts w:asciiTheme="minorHAnsi" w:hAnsiTheme="minorHAnsi" w:cstheme="minorHAnsi"/>
                <w:sz w:val="22"/>
                <w:szCs w:val="22"/>
              </w:rPr>
              <w:t xml:space="preserve">and maths </w:t>
            </w:r>
            <w:r w:rsidRPr="00681750">
              <w:rPr>
                <w:rFonts w:asciiTheme="minorHAnsi" w:hAnsiTheme="minorHAnsi" w:cstheme="minorHAnsi"/>
                <w:sz w:val="22"/>
                <w:szCs w:val="22"/>
              </w:rPr>
              <w:t>for all pupils improves across the whole school compared to assessment i</w:t>
            </w:r>
            <w:r w:rsidR="00681750" w:rsidRPr="00681750">
              <w:rPr>
                <w:rFonts w:asciiTheme="minorHAnsi" w:hAnsiTheme="minorHAnsi" w:cstheme="minorHAnsi"/>
                <w:sz w:val="22"/>
                <w:szCs w:val="22"/>
              </w:rPr>
              <w:t>n</w:t>
            </w:r>
            <w:r w:rsidRPr="00681750">
              <w:rPr>
                <w:rFonts w:asciiTheme="minorHAnsi" w:hAnsiTheme="minorHAnsi" w:cstheme="minorHAnsi"/>
                <w:sz w:val="22"/>
                <w:szCs w:val="22"/>
              </w:rPr>
              <w:t xml:space="preserve"> Summer term 202</w:t>
            </w:r>
            <w:r w:rsidR="00681750" w:rsidRPr="00681750">
              <w:rPr>
                <w:rFonts w:asciiTheme="minorHAnsi" w:hAnsiTheme="minorHAnsi" w:cstheme="minorHAnsi"/>
                <w:sz w:val="22"/>
                <w:szCs w:val="22"/>
              </w:rPr>
              <w:t>2</w:t>
            </w:r>
          </w:p>
        </w:tc>
      </w:tr>
      <w:tr w:rsidR="00B51ABB" w:rsidRPr="00636743" w:rsidTr="000B63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Default="00B51ABB" w:rsidP="000B63E5">
            <w:pPr>
              <w:rPr>
                <w:rFonts w:asciiTheme="minorHAnsi" w:hAnsiTheme="minorHAnsi" w:cstheme="minorHAnsi"/>
                <w:sz w:val="22"/>
                <w:szCs w:val="22"/>
              </w:rPr>
            </w:pPr>
            <w:r w:rsidRPr="00636743">
              <w:rPr>
                <w:rFonts w:asciiTheme="minorHAnsi" w:hAnsiTheme="minorHAnsi" w:cstheme="minorHAnsi"/>
                <w:sz w:val="22"/>
                <w:szCs w:val="22"/>
              </w:rPr>
              <w:t>Children receive or have access to mental health and wellbeing support following the pandemic.</w:t>
            </w:r>
          </w:p>
          <w:p w:rsidR="00B51ABB" w:rsidRPr="00636743" w:rsidRDefault="00B51ABB" w:rsidP="000B63E5">
            <w:pPr>
              <w:rPr>
                <w:rFonts w:asciiTheme="minorHAnsi" w:hAnsiTheme="minorHAnsi" w:cstheme="minorHAnsi"/>
                <w:sz w:val="22"/>
                <w:szCs w:val="22"/>
              </w:rPr>
            </w:pPr>
            <w:r>
              <w:rPr>
                <w:rFonts w:asciiTheme="minorHAnsi" w:hAnsiTheme="minorHAnsi" w:cstheme="minorHAnsi"/>
                <w:sz w:val="22"/>
                <w:szCs w:val="22"/>
              </w:rPr>
              <w:t>Children to have positive experiences during unstructured times to the school day – playtimes and lunch break.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B51ABB">
            <w:pPr>
              <w:pStyle w:val="TableRowCentered"/>
              <w:numPr>
                <w:ilvl w:val="0"/>
                <w:numId w:val="4"/>
              </w:numPr>
              <w:jc w:val="left"/>
              <w:rPr>
                <w:rFonts w:asciiTheme="minorHAnsi" w:hAnsiTheme="minorHAnsi" w:cstheme="minorHAnsi"/>
                <w:sz w:val="22"/>
                <w:szCs w:val="22"/>
              </w:rPr>
            </w:pPr>
            <w:r w:rsidRPr="00636743">
              <w:rPr>
                <w:rFonts w:asciiTheme="minorHAnsi" w:hAnsiTheme="minorHAnsi" w:cstheme="minorHAnsi"/>
                <w:sz w:val="22"/>
                <w:szCs w:val="22"/>
              </w:rPr>
              <w:t>Staff to support children appropriately with behavioural and emotional needs</w:t>
            </w:r>
          </w:p>
          <w:p w:rsidR="00B51ABB" w:rsidRPr="00636743" w:rsidRDefault="00B51ABB" w:rsidP="00B51ABB">
            <w:pPr>
              <w:pStyle w:val="TableRowCentered"/>
              <w:numPr>
                <w:ilvl w:val="0"/>
                <w:numId w:val="4"/>
              </w:numPr>
              <w:jc w:val="left"/>
              <w:rPr>
                <w:rFonts w:asciiTheme="minorHAnsi" w:hAnsiTheme="minorHAnsi" w:cstheme="minorHAnsi"/>
                <w:sz w:val="22"/>
                <w:szCs w:val="22"/>
              </w:rPr>
            </w:pPr>
            <w:r w:rsidRPr="00636743">
              <w:rPr>
                <w:rFonts w:asciiTheme="minorHAnsi" w:hAnsiTheme="minorHAnsi" w:cstheme="minorHAnsi"/>
                <w:sz w:val="22"/>
                <w:szCs w:val="22"/>
              </w:rPr>
              <w:t>Children to access Healthy Minds where needed</w:t>
            </w:r>
          </w:p>
          <w:p w:rsidR="00B51ABB" w:rsidRPr="00636743" w:rsidRDefault="00B51ABB" w:rsidP="00B51ABB">
            <w:pPr>
              <w:pStyle w:val="TableRowCentered"/>
              <w:numPr>
                <w:ilvl w:val="0"/>
                <w:numId w:val="4"/>
              </w:numPr>
              <w:jc w:val="left"/>
              <w:rPr>
                <w:rStyle w:val="eop"/>
                <w:rFonts w:asciiTheme="minorHAnsi" w:hAnsiTheme="minorHAnsi" w:cstheme="minorHAnsi"/>
                <w:color w:val="000000"/>
                <w:sz w:val="22"/>
                <w:szCs w:val="22"/>
                <w:shd w:val="clear" w:color="auto" w:fill="FFFFFF"/>
              </w:rPr>
            </w:pPr>
            <w:r w:rsidRPr="00636743">
              <w:rPr>
                <w:rStyle w:val="normaltextrun"/>
                <w:rFonts w:asciiTheme="minorHAnsi" w:hAnsiTheme="minorHAnsi" w:cstheme="minorHAnsi"/>
                <w:color w:val="000000"/>
                <w:sz w:val="22"/>
                <w:szCs w:val="22"/>
                <w:shd w:val="clear" w:color="auto" w:fill="FFFFFF"/>
              </w:rPr>
              <w:t>All staff to engage in CPD to gain a greater understanding of emotional and behavioural support for children with SEND as well as vulnerable children</w:t>
            </w:r>
          </w:p>
          <w:p w:rsidR="00B51ABB" w:rsidRPr="00636743" w:rsidRDefault="00B51ABB" w:rsidP="00B51ABB">
            <w:pPr>
              <w:pStyle w:val="TableRowCentered"/>
              <w:numPr>
                <w:ilvl w:val="0"/>
                <w:numId w:val="4"/>
              </w:numPr>
              <w:jc w:val="left"/>
              <w:rPr>
                <w:rStyle w:val="eop"/>
                <w:rFonts w:asciiTheme="minorHAnsi" w:hAnsiTheme="minorHAnsi" w:cstheme="minorHAnsi"/>
                <w:color w:val="000000"/>
                <w:sz w:val="22"/>
                <w:szCs w:val="22"/>
                <w:shd w:val="clear" w:color="auto" w:fill="FFFFFF"/>
              </w:rPr>
            </w:pPr>
            <w:r w:rsidRPr="00636743">
              <w:rPr>
                <w:rStyle w:val="eop"/>
                <w:rFonts w:asciiTheme="minorHAnsi" w:hAnsiTheme="minorHAnsi" w:cstheme="minorHAnsi"/>
                <w:color w:val="000000"/>
                <w:sz w:val="22"/>
                <w:szCs w:val="22"/>
                <w:shd w:val="clear" w:color="auto" w:fill="FFFFFF"/>
              </w:rPr>
              <w:t>Access to mindfulness sessions for all classes</w:t>
            </w:r>
          </w:p>
          <w:p w:rsidR="00B51ABB" w:rsidRPr="00636743" w:rsidRDefault="00B51ABB" w:rsidP="00B51ABB">
            <w:pPr>
              <w:pStyle w:val="TableRowCentered"/>
              <w:numPr>
                <w:ilvl w:val="0"/>
                <w:numId w:val="4"/>
              </w:numPr>
              <w:jc w:val="left"/>
              <w:rPr>
                <w:rFonts w:asciiTheme="minorHAnsi" w:hAnsiTheme="minorHAnsi" w:cstheme="minorHAnsi"/>
                <w:sz w:val="22"/>
                <w:szCs w:val="22"/>
              </w:rPr>
            </w:pPr>
            <w:r w:rsidRPr="00636743">
              <w:rPr>
                <w:rFonts w:asciiTheme="minorHAnsi" w:hAnsiTheme="minorHAnsi" w:cstheme="minorHAnsi"/>
                <w:color w:val="auto"/>
                <w:sz w:val="22"/>
                <w:szCs w:val="22"/>
              </w:rPr>
              <w:t>Qualitative data from student voice, student and parent surveys and teacher observations</w:t>
            </w:r>
          </w:p>
        </w:tc>
      </w:tr>
      <w:tr w:rsidR="00B51ABB" w:rsidRPr="00636743" w:rsidTr="000B63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rPr>
                <w:rFonts w:asciiTheme="minorHAnsi" w:hAnsiTheme="minorHAnsi" w:cstheme="minorHAnsi"/>
                <w:sz w:val="22"/>
                <w:szCs w:val="22"/>
              </w:rPr>
            </w:pPr>
            <w:r w:rsidRPr="00636743">
              <w:rPr>
                <w:rFonts w:asciiTheme="minorHAnsi" w:hAnsiTheme="minorHAnsi" w:cstheme="minorHAnsi"/>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B51ABB">
            <w:pPr>
              <w:pStyle w:val="TableRowCentered"/>
              <w:numPr>
                <w:ilvl w:val="0"/>
                <w:numId w:val="5"/>
              </w:numPr>
              <w:jc w:val="left"/>
              <w:rPr>
                <w:rStyle w:val="normaltextrun"/>
                <w:rFonts w:asciiTheme="minorHAnsi" w:hAnsiTheme="minorHAnsi" w:cstheme="minorHAnsi"/>
                <w:sz w:val="22"/>
                <w:szCs w:val="22"/>
              </w:rPr>
            </w:pPr>
            <w:r w:rsidRPr="00636743">
              <w:rPr>
                <w:rFonts w:asciiTheme="minorHAnsi" w:hAnsiTheme="minorHAnsi" w:cstheme="minorHAnsi"/>
                <w:sz w:val="22"/>
                <w:szCs w:val="22"/>
              </w:rPr>
              <w:t>Children to be identified early and receive speech and language support frequently</w:t>
            </w:r>
            <w:r w:rsidRPr="00636743">
              <w:rPr>
                <w:rStyle w:val="normaltextrun"/>
                <w:rFonts w:asciiTheme="minorHAnsi" w:hAnsiTheme="minorHAnsi" w:cstheme="minorHAnsi"/>
                <w:color w:val="000000"/>
                <w:sz w:val="22"/>
                <w:szCs w:val="22"/>
                <w:shd w:val="clear" w:color="auto" w:fill="FFFFFF"/>
              </w:rPr>
              <w:t xml:space="preserve"> </w:t>
            </w:r>
          </w:p>
          <w:p w:rsidR="00B51ABB" w:rsidRPr="00636743" w:rsidRDefault="00B51ABB" w:rsidP="00B51ABB">
            <w:pPr>
              <w:pStyle w:val="TableRowCentered"/>
              <w:numPr>
                <w:ilvl w:val="0"/>
                <w:numId w:val="5"/>
              </w:numPr>
              <w:jc w:val="left"/>
              <w:rPr>
                <w:rStyle w:val="normaltextrun"/>
                <w:rFonts w:asciiTheme="minorHAnsi" w:hAnsiTheme="minorHAnsi" w:cstheme="minorHAnsi"/>
                <w:sz w:val="22"/>
                <w:szCs w:val="22"/>
              </w:rPr>
            </w:pPr>
            <w:r w:rsidRPr="00636743">
              <w:rPr>
                <w:rFonts w:asciiTheme="minorHAnsi" w:hAnsiTheme="minorHAnsi" w:cstheme="minorHAnsi"/>
                <w:sz w:val="22"/>
                <w:szCs w:val="22"/>
              </w:rPr>
              <w:t>Blast speech programme to be delivered consistently by skilled members of staff</w:t>
            </w:r>
          </w:p>
          <w:p w:rsidR="00B51ABB" w:rsidRPr="00636743" w:rsidRDefault="00B51ABB" w:rsidP="00B51ABB">
            <w:pPr>
              <w:pStyle w:val="TableRowCentered"/>
              <w:numPr>
                <w:ilvl w:val="0"/>
                <w:numId w:val="5"/>
              </w:numPr>
              <w:jc w:val="left"/>
              <w:rPr>
                <w:rFonts w:asciiTheme="minorHAnsi" w:hAnsiTheme="minorHAnsi" w:cstheme="minorHAnsi"/>
                <w:sz w:val="22"/>
                <w:szCs w:val="22"/>
              </w:rPr>
            </w:pPr>
            <w:r w:rsidRPr="00636743">
              <w:rPr>
                <w:rStyle w:val="normaltextrun"/>
                <w:rFonts w:asciiTheme="minorHAnsi" w:hAnsiTheme="minorHAnsi" w:cstheme="minorHAnsi"/>
                <w:color w:val="000000"/>
                <w:sz w:val="22"/>
                <w:szCs w:val="22"/>
                <w:shd w:val="clear" w:color="auto" w:fill="FFFFFF"/>
              </w:rPr>
              <w:t>Reception and Year 1 staff to engage in CPD for language support to enable them to deliver high quality speech and language support</w:t>
            </w:r>
            <w:r w:rsidRPr="00636743">
              <w:rPr>
                <w:rStyle w:val="eop"/>
                <w:rFonts w:asciiTheme="minorHAnsi" w:hAnsiTheme="minorHAnsi" w:cstheme="minorHAnsi"/>
                <w:color w:val="000000"/>
                <w:sz w:val="22"/>
                <w:szCs w:val="22"/>
                <w:shd w:val="clear" w:color="auto" w:fill="FFFFFF"/>
              </w:rPr>
              <w:t> </w:t>
            </w:r>
          </w:p>
        </w:tc>
      </w:tr>
      <w:tr w:rsidR="00B51ABB" w:rsidRPr="00636743" w:rsidTr="000B63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rPr>
                <w:rFonts w:asciiTheme="minorHAnsi" w:hAnsiTheme="minorHAnsi" w:cstheme="minorHAnsi"/>
                <w:sz w:val="22"/>
                <w:szCs w:val="22"/>
              </w:rPr>
            </w:pPr>
            <w:r w:rsidRPr="00636743">
              <w:rPr>
                <w:rStyle w:val="normaltextrun"/>
                <w:rFonts w:asciiTheme="minorHAnsi" w:hAnsiTheme="minorHAnsi" w:cstheme="minorHAnsi"/>
                <w:color w:val="000000"/>
                <w:sz w:val="22"/>
                <w:szCs w:val="22"/>
                <w:shd w:val="clear" w:color="auto" w:fill="FFFFFF"/>
              </w:rPr>
              <w:lastRenderedPageBreak/>
              <w:t>To provide rich, varied and enriching experiences for all children eligible for Pupil Premium.</w:t>
            </w:r>
            <w:r w:rsidRPr="00636743">
              <w:rPr>
                <w:rStyle w:val="eop"/>
                <w:rFonts w:asciiTheme="minorHAnsi" w:hAnsiTheme="minorHAnsi" w:cstheme="minorHAnsi"/>
                <w:color w:val="000000"/>
                <w:sz w:val="22"/>
                <w:szCs w:val="22"/>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B51ABB">
            <w:pPr>
              <w:pStyle w:val="TableRowCentered"/>
              <w:numPr>
                <w:ilvl w:val="0"/>
                <w:numId w:val="5"/>
              </w:numPr>
              <w:jc w:val="left"/>
              <w:rPr>
                <w:rFonts w:asciiTheme="minorHAnsi" w:hAnsiTheme="minorHAnsi" w:cstheme="minorHAnsi"/>
                <w:sz w:val="22"/>
                <w:szCs w:val="22"/>
              </w:rPr>
            </w:pPr>
            <w:r w:rsidRPr="00636743">
              <w:rPr>
                <w:rFonts w:asciiTheme="minorHAnsi" w:hAnsiTheme="minorHAnsi" w:cstheme="minorHAnsi"/>
                <w:sz w:val="22"/>
                <w:szCs w:val="22"/>
              </w:rPr>
              <w:t>Staff plan visit/visitor aimed at eligible children to enable a broad range of enriching experiences across the curriculum</w:t>
            </w:r>
          </w:p>
          <w:p w:rsidR="00B51ABB" w:rsidRPr="00636743" w:rsidRDefault="00B51ABB" w:rsidP="00B51ABB">
            <w:pPr>
              <w:pStyle w:val="TableRowCentered"/>
              <w:numPr>
                <w:ilvl w:val="0"/>
                <w:numId w:val="5"/>
              </w:numPr>
              <w:jc w:val="left"/>
              <w:rPr>
                <w:rFonts w:asciiTheme="minorHAnsi" w:hAnsiTheme="minorHAnsi" w:cstheme="minorHAnsi"/>
                <w:sz w:val="22"/>
                <w:szCs w:val="22"/>
              </w:rPr>
            </w:pPr>
            <w:r w:rsidRPr="00636743">
              <w:rPr>
                <w:rFonts w:asciiTheme="minorHAnsi" w:hAnsiTheme="minorHAnsi" w:cstheme="minorHAnsi"/>
                <w:sz w:val="22"/>
                <w:szCs w:val="22"/>
              </w:rPr>
              <w:t>Opportunities discussed by SLT and whole staff and arranged throughout the school year</w:t>
            </w:r>
          </w:p>
        </w:tc>
      </w:tr>
      <w:tr w:rsidR="00B51ABB" w:rsidRPr="00636743" w:rsidTr="000B63E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rPr>
                <w:rFonts w:asciiTheme="minorHAnsi" w:hAnsiTheme="minorHAnsi" w:cstheme="minorHAnsi"/>
                <w:sz w:val="22"/>
                <w:szCs w:val="22"/>
              </w:rPr>
            </w:pPr>
            <w:r w:rsidRPr="00636743">
              <w:rPr>
                <w:rStyle w:val="normaltextrun"/>
                <w:rFonts w:asciiTheme="minorHAnsi" w:hAnsiTheme="minorHAnsi" w:cstheme="minorHAnsi"/>
                <w:color w:val="000000"/>
                <w:sz w:val="22"/>
                <w:szCs w:val="22"/>
                <w:shd w:val="clear" w:color="auto" w:fill="FFFFFF"/>
              </w:rPr>
              <w:t>Increased attendance for children eligible for pupil premium funding.</w:t>
            </w:r>
            <w:r w:rsidRPr="00636743">
              <w:rPr>
                <w:rStyle w:val="eop"/>
                <w:rFonts w:asciiTheme="minorHAnsi" w:hAnsiTheme="minorHAnsi" w:cstheme="minorHAnsi"/>
                <w:color w:val="000000"/>
                <w:sz w:val="22"/>
                <w:szCs w:val="22"/>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B51ABB">
            <w:pPr>
              <w:pStyle w:val="TableRowCentered"/>
              <w:numPr>
                <w:ilvl w:val="0"/>
                <w:numId w:val="6"/>
              </w:numPr>
              <w:jc w:val="left"/>
              <w:rPr>
                <w:rFonts w:asciiTheme="minorHAnsi" w:hAnsiTheme="minorHAnsi" w:cstheme="minorHAnsi"/>
                <w:sz w:val="22"/>
                <w:szCs w:val="22"/>
              </w:rPr>
            </w:pPr>
            <w:r w:rsidRPr="00636743">
              <w:rPr>
                <w:rFonts w:asciiTheme="minorHAnsi" w:hAnsiTheme="minorHAnsi" w:cstheme="minorHAnsi"/>
                <w:sz w:val="22"/>
                <w:szCs w:val="22"/>
              </w:rPr>
              <w:t>Attendance to be monitored by AD and SB</w:t>
            </w:r>
          </w:p>
          <w:p w:rsidR="00B51ABB" w:rsidRPr="00636743" w:rsidRDefault="00B51ABB" w:rsidP="00B51ABB">
            <w:pPr>
              <w:pStyle w:val="TableRowCentered"/>
              <w:numPr>
                <w:ilvl w:val="0"/>
                <w:numId w:val="6"/>
              </w:numPr>
              <w:jc w:val="left"/>
              <w:rPr>
                <w:rFonts w:asciiTheme="minorHAnsi" w:hAnsiTheme="minorHAnsi" w:cstheme="minorHAnsi"/>
                <w:sz w:val="22"/>
                <w:szCs w:val="22"/>
              </w:rPr>
            </w:pPr>
            <w:r w:rsidRPr="00636743">
              <w:rPr>
                <w:rFonts w:asciiTheme="minorHAnsi" w:hAnsiTheme="minorHAnsi" w:cstheme="minorHAnsi"/>
                <w:sz w:val="22"/>
                <w:szCs w:val="22"/>
              </w:rPr>
              <w:t>Families to be supported to increase attendance</w:t>
            </w:r>
          </w:p>
          <w:p w:rsidR="00B51ABB" w:rsidRPr="00636743" w:rsidRDefault="00B51ABB" w:rsidP="00B51ABB">
            <w:pPr>
              <w:pStyle w:val="TableRowCentered"/>
              <w:numPr>
                <w:ilvl w:val="0"/>
                <w:numId w:val="6"/>
              </w:numPr>
              <w:jc w:val="left"/>
              <w:rPr>
                <w:rFonts w:asciiTheme="minorHAnsi" w:hAnsiTheme="minorHAnsi" w:cstheme="minorHAnsi"/>
                <w:sz w:val="22"/>
                <w:szCs w:val="22"/>
              </w:rPr>
            </w:pPr>
            <w:r w:rsidRPr="00636743">
              <w:rPr>
                <w:rFonts w:asciiTheme="minorHAnsi" w:hAnsiTheme="minorHAnsi" w:cstheme="minorHAnsi"/>
                <w:sz w:val="22"/>
                <w:szCs w:val="22"/>
              </w:rPr>
              <w:t>Incentives for increased attendance</w:t>
            </w:r>
          </w:p>
          <w:p w:rsidR="00B51ABB" w:rsidRPr="00636743" w:rsidRDefault="00B51ABB" w:rsidP="000B63E5">
            <w:pPr>
              <w:pStyle w:val="TableRowCentered"/>
              <w:ind w:left="0"/>
              <w:jc w:val="left"/>
              <w:rPr>
                <w:rFonts w:asciiTheme="minorHAnsi" w:hAnsiTheme="minorHAnsi" w:cstheme="minorHAnsi"/>
                <w:sz w:val="22"/>
                <w:szCs w:val="22"/>
              </w:rPr>
            </w:pPr>
          </w:p>
        </w:tc>
      </w:tr>
    </w:tbl>
    <w:p w:rsidR="00B51ABB" w:rsidRPr="00636743" w:rsidRDefault="00B51ABB" w:rsidP="00B51ABB">
      <w:pPr>
        <w:rPr>
          <w:rFonts w:asciiTheme="minorHAnsi" w:hAnsiTheme="minorHAnsi" w:cstheme="minorHAnsi"/>
          <w:b/>
          <w:color w:val="104F75"/>
          <w:sz w:val="22"/>
          <w:szCs w:val="22"/>
        </w:rPr>
      </w:pPr>
    </w:p>
    <w:p w:rsidR="00B51ABB" w:rsidRPr="002410C8" w:rsidRDefault="00B51ABB" w:rsidP="00B51ABB">
      <w:pPr>
        <w:pStyle w:val="Heading2"/>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t>Activity in this academic year</w:t>
      </w:r>
    </w:p>
    <w:p w:rsidR="00B51ABB" w:rsidRPr="00636743" w:rsidRDefault="00B51ABB" w:rsidP="00B51ABB">
      <w:pPr>
        <w:spacing w:after="480"/>
        <w:rPr>
          <w:rFonts w:asciiTheme="minorHAnsi" w:hAnsiTheme="minorHAnsi" w:cstheme="minorHAnsi"/>
          <w:sz w:val="22"/>
          <w:szCs w:val="22"/>
        </w:rPr>
      </w:pPr>
      <w:r w:rsidRPr="00636743">
        <w:rPr>
          <w:rFonts w:asciiTheme="minorHAnsi" w:hAnsiTheme="minorHAnsi" w:cstheme="minorHAnsi"/>
          <w:sz w:val="22"/>
          <w:szCs w:val="22"/>
        </w:rPr>
        <w:t xml:space="preserve">This details how we intend to spend our pupil premium (and recovery premium funding) </w:t>
      </w:r>
      <w:r w:rsidRPr="00636743">
        <w:rPr>
          <w:rFonts w:asciiTheme="minorHAnsi" w:hAnsiTheme="minorHAnsi" w:cstheme="minorHAnsi"/>
          <w:b/>
          <w:bCs/>
          <w:sz w:val="22"/>
          <w:szCs w:val="22"/>
        </w:rPr>
        <w:t>this academic year</w:t>
      </w:r>
      <w:r w:rsidRPr="00636743">
        <w:rPr>
          <w:rFonts w:asciiTheme="minorHAnsi" w:hAnsiTheme="minorHAnsi" w:cstheme="minorHAnsi"/>
          <w:sz w:val="22"/>
          <w:szCs w:val="22"/>
        </w:rPr>
        <w:t xml:space="preserve"> to address the challenges listed above.</w:t>
      </w:r>
    </w:p>
    <w:p w:rsidR="00B51ABB" w:rsidRPr="002410C8" w:rsidRDefault="00B51ABB" w:rsidP="00B51ABB">
      <w:pPr>
        <w:pStyle w:val="Heading3"/>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t>Teaching (for example, CPD, recruitment and retention)</w:t>
      </w:r>
    </w:p>
    <w:p w:rsidR="00B51ABB" w:rsidRPr="00636743" w:rsidRDefault="00B51ABB" w:rsidP="00B51ABB">
      <w:pPr>
        <w:rPr>
          <w:rFonts w:asciiTheme="minorHAnsi" w:hAnsiTheme="minorHAnsi" w:cstheme="minorHAnsi"/>
          <w:sz w:val="22"/>
          <w:szCs w:val="22"/>
        </w:rPr>
      </w:pPr>
      <w:r w:rsidRPr="00636743">
        <w:rPr>
          <w:rFonts w:asciiTheme="minorHAnsi" w:hAnsiTheme="minorHAnsi" w:cstheme="minorHAnsi"/>
          <w:sz w:val="22"/>
          <w:szCs w:val="22"/>
        </w:rPr>
        <w:t>Budgeted cost: £</w:t>
      </w:r>
      <w:r w:rsidR="00633391">
        <w:rPr>
          <w:rFonts w:asciiTheme="minorHAnsi" w:hAnsiTheme="minorHAnsi" w:cstheme="minorHAnsi"/>
          <w:sz w:val="22"/>
          <w:szCs w:val="22"/>
        </w:rPr>
        <w:t>7</w:t>
      </w:r>
      <w:r w:rsidR="002B6DBE">
        <w:rPr>
          <w:rFonts w:asciiTheme="minorHAnsi" w:hAnsiTheme="minorHAnsi" w:cstheme="minorHAnsi"/>
          <w:sz w:val="22"/>
          <w:szCs w:val="22"/>
        </w:rPr>
        <w:t>,</w:t>
      </w:r>
      <w:r w:rsidR="00633391">
        <w:rPr>
          <w:rFonts w:asciiTheme="minorHAnsi" w:hAnsiTheme="minorHAnsi" w:cstheme="minorHAnsi"/>
          <w:sz w:val="22"/>
          <w:szCs w:val="22"/>
        </w:rPr>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B51ABB" w:rsidRPr="00636743" w:rsidTr="00AB17AD">
        <w:tc>
          <w:tcPr>
            <w:tcW w:w="26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Challenge number(s) addressed</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ind w:left="0"/>
              <w:rPr>
                <w:rFonts w:asciiTheme="minorHAnsi" w:hAnsiTheme="minorHAnsi" w:cstheme="minorHAnsi"/>
                <w:sz w:val="22"/>
                <w:szCs w:val="22"/>
              </w:rPr>
            </w:pPr>
            <w:r w:rsidRPr="00636743">
              <w:rPr>
                <w:rFonts w:asciiTheme="minorHAnsi" w:hAnsiTheme="minorHAnsi" w:cstheme="minorHAnsi"/>
                <w:sz w:val="22"/>
                <w:szCs w:val="22"/>
              </w:rPr>
              <w:t>Purchase of resources to support school’s SSP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Validated phonics programme which better suits the needs of the children at St. Gregory’s. This programme addresses concepts that our previous programme did not cover which will lead to less gaps in phonic knowledge.</w:t>
            </w:r>
          </w:p>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EEF – Extensive evidence showing +5 months impact when using SSP.</w:t>
            </w:r>
          </w:p>
          <w:p w:rsidR="00B51ABB" w:rsidRPr="00636743" w:rsidRDefault="00B51ABB" w:rsidP="000B63E5">
            <w:pPr>
              <w:pStyle w:val="TableRowCentered"/>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ind w:left="0"/>
              <w:rPr>
                <w:rFonts w:asciiTheme="minorHAnsi" w:hAnsiTheme="minorHAnsi" w:cstheme="minorHAnsi"/>
                <w:iCs/>
                <w:sz w:val="22"/>
                <w:szCs w:val="22"/>
              </w:rPr>
            </w:pPr>
            <w:r w:rsidRPr="00636743">
              <w:rPr>
                <w:rFonts w:asciiTheme="minorHAnsi" w:hAnsiTheme="minorHAnsi" w:cstheme="minorHAnsi"/>
                <w:iCs/>
                <w:sz w:val="22"/>
                <w:szCs w:val="22"/>
              </w:rPr>
              <w:t>Allocated CPD for staff based on areas of need SLA hours used to upskill staff in specific areas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Senior leaders and subject leaders increasing their knowledge in their areas to upskill other members of staff and raise attainment across the school by ensuring a consistent approach in teaching and support for children.</w:t>
            </w:r>
          </w:p>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SEND/vulnerable children to continue to be supported.</w:t>
            </w:r>
          </w:p>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EEF – Teacher professional development – most schools benefit from targeted staff CPD and raise attainment of children. This is dependent on access and location.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1, 2, 3, 4</w:t>
            </w:r>
          </w:p>
        </w:tc>
      </w:tr>
    </w:tbl>
    <w:p w:rsidR="00B51ABB" w:rsidRPr="00636743" w:rsidRDefault="00B51ABB" w:rsidP="00B51ABB">
      <w:pPr>
        <w:rPr>
          <w:rFonts w:asciiTheme="minorHAnsi" w:hAnsiTheme="minorHAnsi" w:cstheme="minorHAnsi"/>
          <w:b/>
          <w:bCs/>
          <w:color w:val="104F75"/>
          <w:sz w:val="22"/>
          <w:szCs w:val="22"/>
        </w:rPr>
      </w:pPr>
    </w:p>
    <w:p w:rsidR="00B51ABB" w:rsidRPr="00636743" w:rsidRDefault="00B51ABB" w:rsidP="00B51ABB">
      <w:pPr>
        <w:rPr>
          <w:rFonts w:asciiTheme="minorHAnsi" w:hAnsiTheme="minorHAnsi" w:cstheme="minorHAnsi"/>
          <w:b/>
          <w:bCs/>
          <w:color w:val="104F75"/>
          <w:sz w:val="22"/>
          <w:szCs w:val="22"/>
        </w:rPr>
      </w:pPr>
    </w:p>
    <w:p w:rsidR="00B51ABB" w:rsidRPr="00636743" w:rsidRDefault="00B51ABB" w:rsidP="00B51ABB">
      <w:pPr>
        <w:rPr>
          <w:rFonts w:asciiTheme="minorHAnsi" w:hAnsiTheme="minorHAnsi" w:cstheme="minorHAnsi"/>
          <w:b/>
          <w:bCs/>
          <w:color w:val="104F75"/>
          <w:sz w:val="22"/>
          <w:szCs w:val="22"/>
        </w:rPr>
      </w:pPr>
    </w:p>
    <w:p w:rsidR="00B51ABB" w:rsidRPr="00636743" w:rsidRDefault="00B51ABB" w:rsidP="00B51ABB">
      <w:pPr>
        <w:rPr>
          <w:rFonts w:asciiTheme="minorHAnsi" w:hAnsiTheme="minorHAnsi" w:cstheme="minorHAnsi"/>
          <w:b/>
          <w:bCs/>
          <w:color w:val="104F75"/>
          <w:sz w:val="22"/>
          <w:szCs w:val="22"/>
        </w:rPr>
      </w:pPr>
    </w:p>
    <w:p w:rsidR="00B51ABB" w:rsidRPr="00636743" w:rsidRDefault="00B51ABB" w:rsidP="00B51ABB">
      <w:pPr>
        <w:rPr>
          <w:rFonts w:asciiTheme="minorHAnsi" w:hAnsiTheme="minorHAnsi" w:cstheme="minorHAnsi"/>
          <w:b/>
          <w:bCs/>
          <w:color w:val="104F75"/>
          <w:sz w:val="22"/>
          <w:szCs w:val="22"/>
        </w:rPr>
      </w:pPr>
    </w:p>
    <w:p w:rsidR="00B51ABB" w:rsidRPr="00636743" w:rsidRDefault="00B51ABB" w:rsidP="00B51ABB">
      <w:pPr>
        <w:rPr>
          <w:rFonts w:asciiTheme="minorHAnsi" w:hAnsiTheme="minorHAnsi" w:cstheme="minorHAnsi"/>
          <w:b/>
          <w:bCs/>
          <w:color w:val="104F75"/>
          <w:sz w:val="22"/>
          <w:szCs w:val="22"/>
        </w:rPr>
      </w:pPr>
    </w:p>
    <w:p w:rsidR="00B51ABB" w:rsidRPr="002410C8" w:rsidRDefault="00B51ABB" w:rsidP="00B51ABB">
      <w:pPr>
        <w:rPr>
          <w:rFonts w:asciiTheme="minorHAnsi" w:hAnsiTheme="minorHAnsi" w:cstheme="minorHAnsi"/>
          <w:b/>
          <w:bCs/>
          <w:color w:val="2F5496" w:themeColor="accent1" w:themeShade="BF"/>
          <w:sz w:val="22"/>
          <w:szCs w:val="22"/>
        </w:rPr>
      </w:pPr>
    </w:p>
    <w:p w:rsidR="00B51ABB" w:rsidRPr="002410C8" w:rsidRDefault="00B51ABB" w:rsidP="00B51ABB">
      <w:pPr>
        <w:rPr>
          <w:rFonts w:asciiTheme="minorHAnsi" w:hAnsiTheme="minorHAnsi" w:cstheme="minorHAnsi"/>
          <w:b/>
          <w:bCs/>
          <w:color w:val="2F5496" w:themeColor="accent1" w:themeShade="BF"/>
          <w:sz w:val="22"/>
          <w:szCs w:val="22"/>
        </w:rPr>
      </w:pPr>
      <w:r w:rsidRPr="002410C8">
        <w:rPr>
          <w:rFonts w:asciiTheme="minorHAnsi" w:hAnsiTheme="minorHAnsi" w:cstheme="minorHAnsi"/>
          <w:b/>
          <w:bCs/>
          <w:color w:val="2F5496" w:themeColor="accent1" w:themeShade="BF"/>
          <w:sz w:val="22"/>
          <w:szCs w:val="22"/>
        </w:rPr>
        <w:t xml:space="preserve">Targeted academic support (for example, tutoring, one-to-one support structured interventions) </w:t>
      </w:r>
    </w:p>
    <w:p w:rsidR="002B6DBE" w:rsidRPr="00636743" w:rsidRDefault="002B6DBE" w:rsidP="00B51ABB">
      <w:pPr>
        <w:rPr>
          <w:rFonts w:asciiTheme="minorHAnsi" w:hAnsiTheme="minorHAnsi" w:cstheme="minorHAnsi"/>
          <w:b/>
          <w:bCs/>
          <w:color w:val="0432FF"/>
          <w:sz w:val="22"/>
          <w:szCs w:val="22"/>
        </w:rPr>
      </w:pPr>
    </w:p>
    <w:p w:rsidR="00B51ABB" w:rsidRPr="00636743" w:rsidRDefault="00B51ABB" w:rsidP="00B51ABB">
      <w:pPr>
        <w:rPr>
          <w:rFonts w:asciiTheme="minorHAnsi" w:hAnsiTheme="minorHAnsi" w:cstheme="minorHAnsi"/>
          <w:sz w:val="22"/>
          <w:szCs w:val="22"/>
        </w:rPr>
      </w:pPr>
      <w:r w:rsidRPr="00636743">
        <w:rPr>
          <w:rFonts w:asciiTheme="minorHAnsi" w:hAnsiTheme="minorHAnsi" w:cstheme="minorHAnsi"/>
          <w:sz w:val="22"/>
          <w:szCs w:val="22"/>
        </w:rPr>
        <w:t>Budgeted cost: £</w:t>
      </w:r>
      <w:r w:rsidR="00DB062B">
        <w:rPr>
          <w:rFonts w:asciiTheme="minorHAnsi" w:hAnsiTheme="minorHAnsi" w:cstheme="minorHAnsi"/>
          <w:sz w:val="22"/>
          <w:szCs w:val="22"/>
        </w:rPr>
        <w:t>28</w:t>
      </w:r>
      <w:r w:rsidR="002B6DBE">
        <w:rPr>
          <w:rFonts w:asciiTheme="minorHAnsi" w:hAnsiTheme="minorHAnsi" w:cstheme="minorHAnsi"/>
          <w:sz w:val="22"/>
          <w:szCs w:val="22"/>
        </w:rPr>
        <w:t>,</w:t>
      </w:r>
      <w:r w:rsidR="00DB062B">
        <w:rPr>
          <w:rFonts w:asciiTheme="minorHAnsi" w:hAnsiTheme="minorHAnsi" w:cstheme="minorHAnsi"/>
          <w:sz w:val="22"/>
          <w:szCs w:val="22"/>
        </w:rPr>
        <w:t>850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B51ABB" w:rsidRPr="00636743" w:rsidTr="0029787A">
        <w:tc>
          <w:tcPr>
            <w:tcW w:w="26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Challenge number(s) addressed</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Default="00B9350D" w:rsidP="000B63E5">
            <w:pPr>
              <w:pStyle w:val="TableRow"/>
              <w:rPr>
                <w:rFonts w:asciiTheme="minorHAnsi" w:hAnsiTheme="minorHAnsi" w:cstheme="minorHAnsi"/>
                <w:sz w:val="22"/>
                <w:szCs w:val="22"/>
              </w:rPr>
            </w:pPr>
            <w:r>
              <w:rPr>
                <w:rFonts w:asciiTheme="minorHAnsi" w:hAnsiTheme="minorHAnsi" w:cstheme="minorHAnsi"/>
                <w:sz w:val="22"/>
                <w:szCs w:val="22"/>
              </w:rPr>
              <w:t>Resources</w:t>
            </w:r>
            <w:r w:rsidR="00B51ABB">
              <w:rPr>
                <w:rFonts w:asciiTheme="minorHAnsi" w:hAnsiTheme="minorHAnsi" w:cstheme="minorHAnsi"/>
                <w:sz w:val="22"/>
                <w:szCs w:val="22"/>
              </w:rPr>
              <w:t xml:space="preserve"> to </w:t>
            </w:r>
            <w:r>
              <w:rPr>
                <w:rFonts w:asciiTheme="minorHAnsi" w:hAnsiTheme="minorHAnsi" w:cstheme="minorHAnsi"/>
                <w:sz w:val="22"/>
                <w:szCs w:val="22"/>
              </w:rPr>
              <w:t xml:space="preserve">support the teaching of phonics and to </w:t>
            </w:r>
            <w:r w:rsidR="00B51ABB">
              <w:rPr>
                <w:rFonts w:asciiTheme="minorHAnsi" w:hAnsiTheme="minorHAnsi" w:cstheme="minorHAnsi"/>
                <w:sz w:val="22"/>
                <w:szCs w:val="22"/>
              </w:rPr>
              <w:t>ensure consistent teaching of phonics across school.</w:t>
            </w:r>
          </w:p>
          <w:p w:rsidR="00B51ABB" w:rsidRDefault="00B51ABB" w:rsidP="000B63E5">
            <w:pPr>
              <w:pStyle w:val="TableRow"/>
              <w:rPr>
                <w:rFonts w:asciiTheme="minorHAnsi" w:hAnsiTheme="minorHAnsi" w:cstheme="minorHAnsi"/>
                <w:sz w:val="22"/>
                <w:szCs w:val="22"/>
              </w:rPr>
            </w:pPr>
          </w:p>
          <w:p w:rsidR="00B51ABB" w:rsidRDefault="00B51ABB" w:rsidP="000B63E5">
            <w:pPr>
              <w:pStyle w:val="TableRow"/>
              <w:rPr>
                <w:rFonts w:asciiTheme="minorHAnsi" w:hAnsiTheme="minorHAnsi" w:cstheme="minorHAnsi"/>
                <w:sz w:val="22"/>
                <w:szCs w:val="22"/>
              </w:rPr>
            </w:pPr>
            <w:r>
              <w:rPr>
                <w:rFonts w:asciiTheme="minorHAnsi" w:hAnsiTheme="minorHAnsi" w:cstheme="minorHAnsi"/>
                <w:sz w:val="22"/>
                <w:szCs w:val="22"/>
              </w:rPr>
              <w:t xml:space="preserve">Same day interventions - </w:t>
            </w:r>
            <w:r w:rsidRPr="00636743">
              <w:rPr>
                <w:rFonts w:asciiTheme="minorHAnsi" w:hAnsiTheme="minorHAnsi" w:cstheme="minorHAnsi"/>
                <w:sz w:val="22"/>
                <w:szCs w:val="22"/>
              </w:rPr>
              <w:t>Phonics keep up sessions (group and 1:1)</w:t>
            </w:r>
          </w:p>
          <w:p w:rsidR="00B51ABB" w:rsidRDefault="00B51ABB" w:rsidP="000B63E5">
            <w:pPr>
              <w:pStyle w:val="TableRow"/>
              <w:rPr>
                <w:rFonts w:asciiTheme="minorHAnsi" w:hAnsiTheme="minorHAnsi" w:cstheme="minorHAnsi"/>
                <w:sz w:val="22"/>
                <w:szCs w:val="22"/>
              </w:rPr>
            </w:pPr>
          </w:p>
          <w:p w:rsidR="00B51ABB" w:rsidRPr="00636743" w:rsidRDefault="00B51ABB" w:rsidP="000B63E5">
            <w:pPr>
              <w:pStyle w:val="TableRow"/>
              <w:rPr>
                <w:rFonts w:asciiTheme="minorHAnsi" w:hAnsiTheme="minorHAnsi" w:cstheme="minorHAnsi"/>
                <w:sz w:val="22"/>
                <w:szCs w:val="22"/>
              </w:rPr>
            </w:pPr>
            <w:r>
              <w:rPr>
                <w:rFonts w:asciiTheme="minorHAnsi" w:hAnsiTheme="minorHAnsi" w:cstheme="minorHAnsi"/>
                <w:sz w:val="22"/>
                <w:szCs w:val="22"/>
              </w:rPr>
              <w:t>Decodable reading books purchased to support new phonics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Floppy’s Phonics guidance states that staff should not wait until children are falling behind. They should be identified immediately (during 6 weekly assessments) and should receive urgent keep up support in small groups or 1:1</w:t>
            </w:r>
          </w:p>
          <w:p w:rsidR="00B51ABB" w:rsidRPr="00636743" w:rsidRDefault="00D9040B" w:rsidP="000B63E5">
            <w:pPr>
              <w:pStyle w:val="TableRowCentered"/>
              <w:jc w:val="left"/>
              <w:rPr>
                <w:rFonts w:asciiTheme="minorHAnsi" w:hAnsiTheme="minorHAnsi" w:cstheme="minorHAnsi"/>
                <w:sz w:val="22"/>
                <w:szCs w:val="22"/>
              </w:rPr>
            </w:pPr>
            <w:hyperlink r:id="rId8" w:history="1">
              <w:r w:rsidR="00B51ABB" w:rsidRPr="00636743">
                <w:rPr>
                  <w:rFonts w:asciiTheme="minorHAnsi" w:hAnsiTheme="minorHAnsi" w:cstheme="minorHAnsi"/>
                  <w:color w:val="0070C0"/>
                  <w:sz w:val="22"/>
                  <w:szCs w:val="22"/>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iCs/>
                <w:color w:val="auto"/>
                <w:sz w:val="22"/>
                <w:szCs w:val="22"/>
                <w:lang w:val="en-US"/>
              </w:rPr>
              <w:t>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spacing w:before="60" w:after="60"/>
              <w:ind w:left="57" w:right="57"/>
              <w:rPr>
                <w:rFonts w:asciiTheme="minorHAnsi" w:hAnsiTheme="minorHAnsi" w:cstheme="minorHAnsi"/>
                <w:sz w:val="22"/>
                <w:szCs w:val="22"/>
              </w:rPr>
            </w:pPr>
            <w:r w:rsidRPr="00636743">
              <w:rPr>
                <w:rFonts w:asciiTheme="minorHAnsi" w:hAnsiTheme="minorHAnsi" w:cstheme="minorHAnsi"/>
                <w:sz w:val="22"/>
                <w:szCs w:val="22"/>
              </w:rPr>
              <w:t>Tuition targeted at specific needs and knowledge gaps can be an effective method to support low attaining pupils or those falling behind, both one-to-one:</w:t>
            </w:r>
          </w:p>
          <w:p w:rsidR="00B51ABB" w:rsidRPr="00636743" w:rsidRDefault="00D9040B" w:rsidP="000B63E5">
            <w:pPr>
              <w:spacing w:before="60" w:after="60"/>
              <w:ind w:left="57" w:right="57"/>
              <w:rPr>
                <w:rFonts w:asciiTheme="minorHAnsi" w:hAnsiTheme="minorHAnsi" w:cstheme="minorHAnsi"/>
                <w:color w:val="0070C0"/>
                <w:sz w:val="22"/>
                <w:szCs w:val="22"/>
              </w:rPr>
            </w:pPr>
            <w:hyperlink r:id="rId9" w:history="1">
              <w:r w:rsidR="00B51ABB" w:rsidRPr="00636743">
                <w:rPr>
                  <w:rFonts w:asciiTheme="minorHAnsi" w:hAnsiTheme="minorHAnsi" w:cstheme="minorHAnsi"/>
                  <w:color w:val="0070C0"/>
                  <w:sz w:val="22"/>
                  <w:szCs w:val="22"/>
                  <w:u w:val="single"/>
                </w:rPr>
                <w:t>One to one tuition | EEF (educationendowmentfoundation.org.uk)</w:t>
              </w:r>
            </w:hyperlink>
          </w:p>
          <w:p w:rsidR="00B51ABB" w:rsidRPr="00636743" w:rsidRDefault="00B51ABB" w:rsidP="000B63E5">
            <w:pPr>
              <w:spacing w:before="60" w:after="60"/>
              <w:ind w:left="57" w:right="57"/>
              <w:rPr>
                <w:rFonts w:asciiTheme="minorHAnsi" w:hAnsiTheme="minorHAnsi" w:cstheme="minorHAnsi"/>
                <w:sz w:val="22"/>
                <w:szCs w:val="22"/>
              </w:rPr>
            </w:pPr>
            <w:r w:rsidRPr="00636743">
              <w:rPr>
                <w:rFonts w:asciiTheme="minorHAnsi" w:hAnsiTheme="minorHAnsi" w:cstheme="minorHAnsi"/>
                <w:sz w:val="22"/>
                <w:szCs w:val="22"/>
              </w:rPr>
              <w:t>And in small groups:</w:t>
            </w:r>
          </w:p>
          <w:p w:rsidR="00B51ABB" w:rsidRPr="00636743" w:rsidRDefault="00D9040B" w:rsidP="000B63E5">
            <w:pPr>
              <w:pStyle w:val="TableRowCentered"/>
              <w:jc w:val="left"/>
              <w:rPr>
                <w:rFonts w:asciiTheme="minorHAnsi" w:hAnsiTheme="minorHAnsi" w:cstheme="minorHAnsi"/>
                <w:sz w:val="22"/>
                <w:szCs w:val="22"/>
              </w:rPr>
            </w:pPr>
            <w:hyperlink r:id="rId10" w:history="1">
              <w:r w:rsidR="00B51ABB" w:rsidRPr="00636743">
                <w:rPr>
                  <w:rFonts w:asciiTheme="minorHAnsi" w:hAnsiTheme="minorHAnsi" w:cstheme="minorHAnsi"/>
                  <w:color w:val="0070C0"/>
                  <w:sz w:val="22"/>
                  <w:szCs w:val="22"/>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1, 2</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iCs/>
                <w:sz w:val="22"/>
                <w:szCs w:val="22"/>
              </w:rPr>
              <w:t>Pupil Progress Meetings between teachers and HT/DHT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Time for ongoing professional dialogues to discuss additional support for identified children. Teacher’s to be able to have responsibility for their children eligible for PP funding. This will enable children to make accelerated progress as staff understand who these children are, what barriers (if any) they have to their learning as well as the strategies they need so that their needs are met.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1, 2, 3, 4, 6</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iCs/>
                <w:sz w:val="22"/>
                <w:szCs w:val="22"/>
              </w:rPr>
            </w:pPr>
            <w:r w:rsidRPr="00636743">
              <w:rPr>
                <w:rFonts w:asciiTheme="minorHAnsi" w:hAnsiTheme="minorHAnsi" w:cstheme="minorHAnsi"/>
                <w:iCs/>
                <w:sz w:val="22"/>
                <w:szCs w:val="22"/>
              </w:rPr>
              <w:t xml:space="preserve">Small group tutoring/ targeted intervention groups: Spelling, mental maths, 1:1 Reading,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rPr>
                <w:rFonts w:asciiTheme="minorHAnsi" w:hAnsiTheme="minorHAnsi" w:cstheme="minorHAnsi"/>
                <w:color w:val="000000" w:themeColor="text1"/>
                <w:sz w:val="22"/>
                <w:szCs w:val="22"/>
              </w:rPr>
            </w:pPr>
            <w:r w:rsidRPr="00636743">
              <w:rPr>
                <w:rFonts w:asciiTheme="minorHAnsi" w:hAnsiTheme="minorHAnsi" w:cstheme="minorHAnsi"/>
                <w:color w:val="000000" w:themeColor="text1"/>
                <w:sz w:val="22"/>
                <w:szCs w:val="22"/>
                <w:shd w:val="clear" w:color="auto" w:fill="FAFAFA"/>
              </w:rPr>
              <w:t>EEF - Targeted deployment, where teaching assistants are trained to deliver an intervention to small groups or individuals has a high impact. On average - +4 months.</w:t>
            </w:r>
          </w:p>
          <w:p w:rsidR="00B51ABB" w:rsidRPr="00636743" w:rsidRDefault="00D9040B" w:rsidP="000B63E5">
            <w:pPr>
              <w:pStyle w:val="TableRowCentered"/>
              <w:jc w:val="left"/>
              <w:rPr>
                <w:rFonts w:asciiTheme="minorHAnsi" w:hAnsiTheme="minorHAnsi" w:cstheme="minorHAnsi"/>
                <w:sz w:val="22"/>
                <w:szCs w:val="22"/>
              </w:rPr>
            </w:pPr>
            <w:hyperlink r:id="rId11" w:history="1">
              <w:r w:rsidR="00B51ABB" w:rsidRPr="00636743">
                <w:rPr>
                  <w:rFonts w:asciiTheme="minorHAnsi" w:hAnsiTheme="minorHAnsi" w:cstheme="minorHAnsi"/>
                  <w:color w:val="0070C0"/>
                  <w:sz w:val="22"/>
                  <w:szCs w:val="22"/>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1, 2, 3, 4</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iCs/>
                <w:sz w:val="22"/>
                <w:szCs w:val="22"/>
              </w:rPr>
            </w:pPr>
            <w:r w:rsidRPr="00636743">
              <w:rPr>
                <w:rFonts w:asciiTheme="minorHAnsi" w:hAnsiTheme="minorHAnsi" w:cstheme="minorHAnsi"/>
                <w:iCs/>
                <w:sz w:val="22"/>
                <w:szCs w:val="22"/>
              </w:rPr>
              <w:lastRenderedPageBreak/>
              <w:t xml:space="preserve">Online Platforms to support learning. </w:t>
            </w:r>
            <w:r w:rsidR="00B9350D">
              <w:rPr>
                <w:rFonts w:asciiTheme="minorHAnsi" w:hAnsiTheme="minorHAnsi" w:cstheme="minorHAnsi"/>
                <w:iCs/>
                <w:sz w:val="22"/>
                <w:szCs w:val="22"/>
              </w:rPr>
              <w:t>Including Third Space Learning,</w:t>
            </w:r>
            <w:r w:rsidRPr="00636743">
              <w:rPr>
                <w:rFonts w:asciiTheme="minorHAnsi" w:hAnsiTheme="minorHAnsi" w:cstheme="minorHAnsi"/>
                <w:iCs/>
                <w:sz w:val="22"/>
                <w:szCs w:val="22"/>
              </w:rPr>
              <w:t xml:space="preserve"> Times table </w:t>
            </w:r>
            <w:proofErr w:type="spellStart"/>
            <w:r w:rsidRPr="00636743">
              <w:rPr>
                <w:rFonts w:asciiTheme="minorHAnsi" w:hAnsiTheme="minorHAnsi" w:cstheme="minorHAnsi"/>
                <w:iCs/>
                <w:sz w:val="22"/>
                <w:szCs w:val="22"/>
              </w:rPr>
              <w:t>Rockstars</w:t>
            </w:r>
            <w:proofErr w:type="spellEnd"/>
            <w:r w:rsidRPr="00636743">
              <w:rPr>
                <w:rFonts w:asciiTheme="minorHAnsi" w:hAnsiTheme="minorHAnsi" w:cstheme="minorHAnsi"/>
                <w:iCs/>
                <w:sz w:val="22"/>
                <w:szCs w:val="22"/>
              </w:rPr>
              <w:t>, Purple Mash, Lexia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rPr>
                <w:rFonts w:asciiTheme="minorHAnsi" w:hAnsiTheme="minorHAnsi" w:cstheme="minorHAnsi"/>
                <w:sz w:val="22"/>
                <w:szCs w:val="22"/>
              </w:rPr>
            </w:pPr>
            <w:r w:rsidRPr="00636743">
              <w:rPr>
                <w:rFonts w:asciiTheme="minorHAnsi" w:hAnsiTheme="minorHAnsi" w:cstheme="minorHAnsi"/>
                <w:sz w:val="22"/>
                <w:szCs w:val="22"/>
              </w:rPr>
              <w:t>EEF – Using Digital Technology to Improve Learning - Typically, interventions targeting mathematics lead to three to four months’ additional progress whereas interventions targeting literacy lead to three months’ additional progress. There is good evidence that some mathematics and some literacy programmes can make an impact on pupils’ learning.</w:t>
            </w:r>
          </w:p>
          <w:p w:rsidR="00B51ABB" w:rsidRPr="00636743" w:rsidRDefault="00B51ABB" w:rsidP="000B63E5">
            <w:pPr>
              <w:pStyle w:val="TableRowCentered"/>
              <w:ind w:left="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1, 2, 3, 4</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iCs/>
                <w:sz w:val="22"/>
                <w:szCs w:val="22"/>
              </w:rPr>
            </w:pPr>
            <w:r w:rsidRPr="00636743">
              <w:rPr>
                <w:rFonts w:asciiTheme="minorHAnsi" w:hAnsiTheme="minorHAnsi" w:cstheme="minorHAnsi"/>
                <w:iCs/>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rPr>
                <w:rFonts w:asciiTheme="minorHAnsi" w:hAnsiTheme="minorHAnsi" w:cstheme="minorHAnsi"/>
                <w:color w:val="000000" w:themeColor="text1"/>
                <w:sz w:val="22"/>
                <w:szCs w:val="22"/>
                <w:shd w:val="clear" w:color="auto" w:fill="FAFAFA"/>
              </w:rPr>
            </w:pPr>
            <w:r w:rsidRPr="00636743">
              <w:rPr>
                <w:rFonts w:asciiTheme="minorHAnsi" w:hAnsiTheme="minorHAnsi" w:cstheme="minorHAnsi"/>
                <w:sz w:val="22"/>
                <w:szCs w:val="22"/>
              </w:rPr>
              <w:t>EEF – Oral Language Intervention – On average, language approaches have high impact on pupil outcomes of our +6 months.</w:t>
            </w:r>
            <w:r w:rsidRPr="00636743">
              <w:rPr>
                <w:rFonts w:asciiTheme="minorHAnsi" w:hAnsiTheme="minorHAnsi" w:cstheme="minorHAnsi"/>
                <w:color w:val="000000" w:themeColor="text1"/>
                <w:sz w:val="22"/>
                <w:szCs w:val="22"/>
                <w:shd w:val="clear" w:color="auto" w:fill="FAFAFA"/>
              </w:rPr>
              <w:t> </w:t>
            </w:r>
          </w:p>
          <w:p w:rsidR="00B51ABB" w:rsidRPr="00636743" w:rsidRDefault="00B51ABB" w:rsidP="000B63E5">
            <w:pPr>
              <w:rPr>
                <w:rFonts w:asciiTheme="minorHAnsi" w:hAnsiTheme="minorHAnsi" w:cstheme="minorHAnsi"/>
                <w:color w:val="000000" w:themeColor="text1"/>
                <w:sz w:val="22"/>
                <w:szCs w:val="22"/>
              </w:rPr>
            </w:pPr>
            <w:r w:rsidRPr="00636743">
              <w:rPr>
                <w:rFonts w:asciiTheme="minorHAnsi" w:hAnsiTheme="minorHAnsi" w:cstheme="minorHAnsi"/>
                <w:color w:val="000000" w:themeColor="text1"/>
                <w:sz w:val="22"/>
                <w:szCs w:val="22"/>
                <w:shd w:val="clear" w:color="auto" w:fill="FAFAFA"/>
              </w:rPr>
              <w:t>Training can support adults to ensure they model and develop pupils’ oral language skills and vocabulary development.</w:t>
            </w:r>
          </w:p>
          <w:p w:rsidR="00B51ABB" w:rsidRPr="00636743" w:rsidRDefault="00B51ABB" w:rsidP="000B63E5">
            <w:pPr>
              <w:pStyle w:val="TableRowCentered"/>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4</w:t>
            </w:r>
          </w:p>
        </w:tc>
      </w:tr>
    </w:tbl>
    <w:p w:rsidR="00B51ABB" w:rsidRPr="00636743" w:rsidRDefault="00B51ABB" w:rsidP="00B51ABB">
      <w:pPr>
        <w:rPr>
          <w:rFonts w:asciiTheme="minorHAnsi" w:hAnsiTheme="minorHAnsi" w:cstheme="minorHAnsi"/>
          <w:b/>
          <w:color w:val="104F75"/>
          <w:sz w:val="22"/>
          <w:szCs w:val="22"/>
        </w:rPr>
      </w:pPr>
    </w:p>
    <w:p w:rsidR="00B51ABB" w:rsidRPr="00636743" w:rsidRDefault="00B51ABB" w:rsidP="00B51ABB">
      <w:pPr>
        <w:rPr>
          <w:rFonts w:asciiTheme="minorHAnsi" w:hAnsiTheme="minorHAnsi" w:cstheme="minorHAnsi"/>
          <w:b/>
          <w:color w:val="104F75"/>
          <w:sz w:val="22"/>
          <w:szCs w:val="22"/>
        </w:rPr>
      </w:pPr>
    </w:p>
    <w:p w:rsidR="00B51ABB" w:rsidRPr="00636743" w:rsidRDefault="00B51ABB" w:rsidP="00B51ABB">
      <w:pPr>
        <w:rPr>
          <w:rFonts w:asciiTheme="minorHAnsi" w:hAnsiTheme="minorHAnsi" w:cstheme="minorHAnsi"/>
          <w:b/>
          <w:color w:val="104F75"/>
          <w:sz w:val="22"/>
          <w:szCs w:val="22"/>
        </w:rPr>
      </w:pPr>
    </w:p>
    <w:p w:rsidR="00B51ABB" w:rsidRPr="00636743" w:rsidRDefault="00B51ABB" w:rsidP="00B51ABB">
      <w:pPr>
        <w:rPr>
          <w:rFonts w:asciiTheme="minorHAnsi" w:hAnsiTheme="minorHAnsi" w:cstheme="minorHAnsi"/>
          <w:b/>
          <w:color w:val="104F75"/>
          <w:sz w:val="22"/>
          <w:szCs w:val="22"/>
        </w:rPr>
      </w:pPr>
    </w:p>
    <w:p w:rsidR="00B51ABB" w:rsidRPr="002410C8" w:rsidRDefault="00B51ABB" w:rsidP="00B51ABB">
      <w:pPr>
        <w:rPr>
          <w:rFonts w:asciiTheme="minorHAnsi" w:hAnsiTheme="minorHAnsi" w:cstheme="minorHAnsi"/>
          <w:b/>
          <w:color w:val="2F5496" w:themeColor="accent1" w:themeShade="BF"/>
          <w:sz w:val="22"/>
          <w:szCs w:val="22"/>
        </w:rPr>
      </w:pPr>
      <w:r w:rsidRPr="002410C8">
        <w:rPr>
          <w:rFonts w:asciiTheme="minorHAnsi" w:hAnsiTheme="minorHAnsi" w:cstheme="minorHAnsi"/>
          <w:b/>
          <w:color w:val="2F5496" w:themeColor="accent1" w:themeShade="BF"/>
          <w:sz w:val="22"/>
          <w:szCs w:val="22"/>
        </w:rPr>
        <w:t>Wider strategies (for example, related to attendance, behaviour, wellbeing)</w:t>
      </w:r>
    </w:p>
    <w:p w:rsidR="00B51ABB" w:rsidRPr="00636743" w:rsidRDefault="00B51ABB" w:rsidP="00B51ABB">
      <w:pPr>
        <w:spacing w:before="240" w:after="120"/>
        <w:rPr>
          <w:rFonts w:asciiTheme="minorHAnsi" w:hAnsiTheme="minorHAnsi" w:cstheme="minorHAnsi"/>
          <w:sz w:val="22"/>
          <w:szCs w:val="22"/>
        </w:rPr>
      </w:pPr>
      <w:r w:rsidRPr="00636743">
        <w:rPr>
          <w:rFonts w:asciiTheme="minorHAnsi" w:hAnsiTheme="minorHAnsi" w:cstheme="minorHAnsi"/>
          <w:sz w:val="22"/>
          <w:szCs w:val="22"/>
        </w:rPr>
        <w:t>Budgeted cost: £</w:t>
      </w:r>
      <w:r w:rsidR="00DB062B">
        <w:rPr>
          <w:rFonts w:asciiTheme="minorHAnsi" w:hAnsiTheme="minorHAnsi" w:cstheme="minorHAnsi"/>
          <w:sz w:val="22"/>
          <w:szCs w:val="22"/>
        </w:rPr>
        <w:t>2350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B51ABB" w:rsidRPr="00636743" w:rsidTr="0029787A">
        <w:tc>
          <w:tcPr>
            <w:tcW w:w="26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Challenge number(s) addressed</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Attendance is monitored -children and families are supported to increase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Increased support enables families to share needs and issues they may be facing. Wellbeing role enables support for specific challenges.</w:t>
            </w:r>
          </w:p>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EEF – Parental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3, 6</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iCs/>
                <w:sz w:val="22"/>
                <w:szCs w:val="22"/>
              </w:rPr>
            </w:pPr>
            <w:r w:rsidRPr="00636743">
              <w:rPr>
                <w:rFonts w:asciiTheme="minorHAnsi" w:hAnsiTheme="minorHAnsi" w:cstheme="minorHAnsi"/>
                <w:iCs/>
                <w:sz w:val="22"/>
                <w:szCs w:val="22"/>
              </w:rPr>
              <w:t>Cultural Capital – Experiences provided within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 xml:space="preserve">Increased opportunities leads to increased knowledge of the world around us. </w:t>
            </w:r>
          </w:p>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Learning is contextualised in concrete experiences and language rich environments.</w:t>
            </w:r>
          </w:p>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Ofsted 2019 – emphasis on improving cultural capital, particularly for disadvantaged pupils.</w:t>
            </w:r>
          </w:p>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Raised attainment as children have concrete experiences to reflect on and these experiences will promote a love of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 xml:space="preserve">1, 2, 3, 4, 5, </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iCs/>
                <w:sz w:val="22"/>
                <w:szCs w:val="22"/>
              </w:rPr>
            </w:pPr>
            <w:r w:rsidRPr="00636743">
              <w:rPr>
                <w:rFonts w:asciiTheme="minorHAnsi" w:hAnsiTheme="minorHAnsi" w:cstheme="minorHAnsi"/>
                <w:iCs/>
                <w:sz w:val="22"/>
                <w:szCs w:val="22"/>
              </w:rPr>
              <w:t xml:space="preserve">Reduction in cost of trips, clubs and residentials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 xml:space="preserve">Children who are able to access opportunities without families having to worry about finance being a barrier will be able to find new passions and will learn a significant amount more about the world around them. </w:t>
            </w:r>
          </w:p>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lastRenderedPageBreak/>
              <w:t>With this barrier being removed, parents almost always want their children to access these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lastRenderedPageBreak/>
              <w:t>6</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iCs/>
                <w:sz w:val="22"/>
                <w:szCs w:val="22"/>
              </w:rPr>
            </w:pPr>
            <w:r w:rsidRPr="00636743">
              <w:rPr>
                <w:rFonts w:asciiTheme="minorHAnsi" w:hAnsiTheme="minorHAnsi" w:cstheme="minorHAnsi"/>
                <w:iCs/>
                <w:sz w:val="22"/>
                <w:szCs w:val="22"/>
              </w:rPr>
              <w:t>Subject Leaders to provide targeted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Children who are able to follow their interests and access additional experiences in their favourite subjects or subjects they find more difficult will help to raise attainment and will promote a love of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6, 7</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ind w:left="0"/>
              <w:rPr>
                <w:rFonts w:asciiTheme="minorHAnsi" w:hAnsiTheme="minorHAnsi" w:cstheme="minorHAnsi"/>
                <w:iCs/>
                <w:sz w:val="22"/>
                <w:szCs w:val="22"/>
              </w:rPr>
            </w:pPr>
            <w:r>
              <w:rPr>
                <w:rFonts w:asciiTheme="minorHAnsi" w:hAnsiTheme="minorHAnsi" w:cstheme="minorHAnsi"/>
                <w:iCs/>
                <w:sz w:val="22"/>
                <w:szCs w:val="22"/>
              </w:rPr>
              <w:t>Lunchtime supervisor to lead play initiatives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Children will be guided and feel supported during lunchtime breaks.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Pr>
                <w:rFonts w:asciiTheme="minorHAnsi" w:hAnsiTheme="minorHAnsi" w:cstheme="minorHAnsi"/>
                <w:sz w:val="22"/>
                <w:szCs w:val="22"/>
              </w:rPr>
              <w:t>3</w:t>
            </w:r>
          </w:p>
        </w:tc>
      </w:tr>
      <w:tr w:rsidR="00B51ABB" w:rsidRPr="00636743" w:rsidTr="000B63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Default="00B51ABB" w:rsidP="000B63E5">
            <w:pPr>
              <w:pStyle w:val="TableRow"/>
              <w:ind w:left="0"/>
              <w:rPr>
                <w:rFonts w:asciiTheme="minorHAnsi" w:hAnsiTheme="minorHAnsi" w:cstheme="minorHAnsi"/>
                <w:iCs/>
                <w:sz w:val="22"/>
                <w:szCs w:val="22"/>
              </w:rPr>
            </w:pPr>
            <w:r w:rsidRPr="00636743">
              <w:rPr>
                <w:rFonts w:asciiTheme="minorHAnsi" w:hAnsiTheme="minorHAnsi" w:cstheme="minorHAnsi"/>
                <w:iCs/>
                <w:sz w:val="22"/>
                <w:szCs w:val="22"/>
              </w:rPr>
              <w:t>All staff to complete ‘zones of regulation’ training.</w:t>
            </w:r>
          </w:p>
          <w:p w:rsidR="00B51ABB" w:rsidRPr="00636743" w:rsidRDefault="00B51ABB" w:rsidP="000B63E5">
            <w:pPr>
              <w:pStyle w:val="TableRow"/>
              <w:ind w:left="0"/>
              <w:rPr>
                <w:rFonts w:asciiTheme="minorHAnsi" w:hAnsiTheme="minorHAnsi" w:cstheme="minorHAnsi"/>
                <w:iCs/>
                <w:sz w:val="22"/>
                <w:szCs w:val="22"/>
              </w:rPr>
            </w:pPr>
          </w:p>
          <w:p w:rsidR="00B51ABB" w:rsidRPr="00636743" w:rsidRDefault="00B51ABB" w:rsidP="000B63E5">
            <w:pPr>
              <w:pStyle w:val="TableRow"/>
              <w:ind w:left="0"/>
              <w:rPr>
                <w:rFonts w:asciiTheme="minorHAnsi" w:hAnsiTheme="minorHAnsi" w:cstheme="minorHAnsi"/>
                <w:iCs/>
                <w:sz w:val="22"/>
                <w:szCs w:val="22"/>
              </w:rPr>
            </w:pPr>
            <w:r w:rsidRPr="00636743">
              <w:rPr>
                <w:rFonts w:asciiTheme="minorHAnsi" w:hAnsiTheme="minorHAnsi" w:cstheme="minorHAnsi"/>
                <w:iCs/>
                <w:sz w:val="22"/>
                <w:szCs w:val="22"/>
              </w:rPr>
              <w:t>Mindfulness sessions with tranquil Treehouse and counselling sessions with Healthy Minds team.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Emotional Literacy and self-regulation approaches have consistently high levels of impact, with pupils making an average of seven months’ additional progress. These strategies are usually more effective when taught in groups so that learners can support each other and make their thinking explicit through discussion.</w:t>
            </w:r>
          </w:p>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EEF – Targeted approaches to supporting social and emotional wellbeing have an impact of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3</w:t>
            </w:r>
          </w:p>
        </w:tc>
      </w:tr>
    </w:tbl>
    <w:p w:rsidR="00B51ABB" w:rsidRPr="00636743" w:rsidRDefault="00B51ABB" w:rsidP="00B51ABB">
      <w:pPr>
        <w:spacing w:before="240"/>
        <w:rPr>
          <w:rFonts w:asciiTheme="minorHAnsi" w:hAnsiTheme="minorHAnsi" w:cstheme="minorHAnsi"/>
          <w:b/>
          <w:bCs/>
          <w:color w:val="104F75"/>
          <w:sz w:val="22"/>
          <w:szCs w:val="22"/>
        </w:rPr>
      </w:pPr>
    </w:p>
    <w:p w:rsidR="00B51ABB" w:rsidRPr="002410C8" w:rsidRDefault="00B51ABB" w:rsidP="00B51ABB">
      <w:pPr>
        <w:rPr>
          <w:rFonts w:asciiTheme="minorHAnsi" w:hAnsiTheme="minorHAnsi" w:cstheme="minorHAnsi"/>
          <w:color w:val="2F5496" w:themeColor="accent1" w:themeShade="BF"/>
          <w:sz w:val="22"/>
          <w:szCs w:val="22"/>
        </w:rPr>
      </w:pPr>
      <w:r w:rsidRPr="002410C8">
        <w:rPr>
          <w:rFonts w:asciiTheme="minorHAnsi" w:hAnsiTheme="minorHAnsi" w:cstheme="minorHAnsi"/>
          <w:b/>
          <w:bCs/>
          <w:color w:val="2F5496" w:themeColor="accent1" w:themeShade="BF"/>
          <w:sz w:val="22"/>
          <w:szCs w:val="22"/>
        </w:rPr>
        <w:t>Total budgeted cost: £</w:t>
      </w:r>
      <w:r w:rsidR="00DB062B" w:rsidRPr="002410C8">
        <w:rPr>
          <w:rFonts w:asciiTheme="minorHAnsi" w:hAnsiTheme="minorHAnsi" w:cstheme="minorHAnsi"/>
          <w:b/>
          <w:bCs/>
          <w:color w:val="2F5496" w:themeColor="accent1" w:themeShade="BF"/>
          <w:sz w:val="22"/>
          <w:szCs w:val="22"/>
        </w:rPr>
        <w:t>36,350</w:t>
      </w:r>
    </w:p>
    <w:p w:rsidR="00B51ABB" w:rsidRPr="002410C8" w:rsidRDefault="00B51ABB" w:rsidP="00B51ABB">
      <w:pPr>
        <w:pStyle w:val="Heading1"/>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lastRenderedPageBreak/>
        <w:t>Part B: Review of outcomes in the previous academic year</w:t>
      </w:r>
    </w:p>
    <w:p w:rsidR="00B51ABB" w:rsidRPr="002410C8" w:rsidRDefault="00B51ABB" w:rsidP="00B51ABB">
      <w:pPr>
        <w:pStyle w:val="Heading2"/>
        <w:rPr>
          <w:rFonts w:asciiTheme="minorHAnsi" w:hAnsiTheme="minorHAnsi" w:cstheme="minorHAnsi"/>
          <w:color w:val="2F5496" w:themeColor="accent1" w:themeShade="BF"/>
          <w:sz w:val="22"/>
          <w:szCs w:val="22"/>
        </w:rPr>
      </w:pPr>
      <w:r w:rsidRPr="002410C8">
        <w:rPr>
          <w:rFonts w:asciiTheme="minorHAnsi" w:hAnsiTheme="minorHAnsi" w:cstheme="minorHAnsi"/>
          <w:color w:val="2F5496" w:themeColor="accent1" w:themeShade="BF"/>
          <w:sz w:val="22"/>
          <w:szCs w:val="22"/>
        </w:rPr>
        <w:t>Pupil premium strategy outcomes</w:t>
      </w:r>
    </w:p>
    <w:p w:rsidR="00DB062B" w:rsidRDefault="00B51ABB" w:rsidP="00B51ABB">
      <w:pPr>
        <w:rPr>
          <w:rFonts w:asciiTheme="minorHAnsi" w:hAnsiTheme="minorHAnsi" w:cstheme="minorHAnsi"/>
          <w:sz w:val="22"/>
          <w:szCs w:val="22"/>
        </w:rPr>
      </w:pPr>
      <w:r w:rsidRPr="00636743">
        <w:rPr>
          <w:rFonts w:asciiTheme="minorHAnsi" w:hAnsiTheme="minorHAnsi" w:cstheme="minorHAnsi"/>
          <w:sz w:val="22"/>
          <w:szCs w:val="22"/>
        </w:rPr>
        <w:t>This details t</w:t>
      </w:r>
      <w:r w:rsidR="00712A30">
        <w:rPr>
          <w:rFonts w:asciiTheme="minorHAnsi" w:hAnsiTheme="minorHAnsi" w:cstheme="minorHAnsi"/>
          <w:sz w:val="22"/>
          <w:szCs w:val="22"/>
        </w:rPr>
        <w:t>h</w:t>
      </w:r>
      <w:r w:rsidRPr="00636743">
        <w:rPr>
          <w:rFonts w:asciiTheme="minorHAnsi" w:hAnsiTheme="minorHAnsi" w:cstheme="minorHAnsi"/>
          <w:sz w:val="22"/>
          <w:szCs w:val="22"/>
        </w:rPr>
        <w:t xml:space="preserve">e impact that our pupil premium activity had on pupils in the </w:t>
      </w:r>
      <w:r w:rsidRPr="00300BAC">
        <w:rPr>
          <w:rFonts w:asciiTheme="minorHAnsi" w:hAnsiTheme="minorHAnsi" w:cstheme="minorHAnsi"/>
          <w:color w:val="2F5496" w:themeColor="accent1" w:themeShade="BF"/>
          <w:sz w:val="22"/>
          <w:szCs w:val="22"/>
        </w:rPr>
        <w:t>202</w:t>
      </w:r>
      <w:r w:rsidR="00DB062B" w:rsidRPr="00300BAC">
        <w:rPr>
          <w:rFonts w:asciiTheme="minorHAnsi" w:hAnsiTheme="minorHAnsi" w:cstheme="minorHAnsi"/>
          <w:color w:val="2F5496" w:themeColor="accent1" w:themeShade="BF"/>
          <w:sz w:val="22"/>
          <w:szCs w:val="22"/>
        </w:rPr>
        <w:t>1</w:t>
      </w:r>
      <w:r w:rsidRPr="00300BAC">
        <w:rPr>
          <w:rFonts w:asciiTheme="minorHAnsi" w:hAnsiTheme="minorHAnsi" w:cstheme="minorHAnsi"/>
          <w:color w:val="2F5496" w:themeColor="accent1" w:themeShade="BF"/>
          <w:sz w:val="22"/>
          <w:szCs w:val="22"/>
        </w:rPr>
        <w:t xml:space="preserve"> to 202</w:t>
      </w:r>
      <w:r w:rsidR="00DB062B" w:rsidRPr="00300BAC">
        <w:rPr>
          <w:rFonts w:asciiTheme="minorHAnsi" w:hAnsiTheme="minorHAnsi" w:cstheme="minorHAnsi"/>
          <w:color w:val="2F5496" w:themeColor="accent1" w:themeShade="BF"/>
          <w:sz w:val="22"/>
          <w:szCs w:val="22"/>
        </w:rPr>
        <w:t>2</w:t>
      </w:r>
      <w:r w:rsidRPr="00300BAC">
        <w:rPr>
          <w:rFonts w:asciiTheme="minorHAnsi" w:hAnsiTheme="minorHAnsi" w:cstheme="minorHAnsi"/>
          <w:color w:val="2F5496" w:themeColor="accent1" w:themeShade="BF"/>
          <w:sz w:val="22"/>
          <w:szCs w:val="22"/>
        </w:rPr>
        <w:t xml:space="preserve"> </w:t>
      </w:r>
      <w:r w:rsidRPr="00636743">
        <w:rPr>
          <w:rFonts w:asciiTheme="minorHAnsi" w:hAnsiTheme="minorHAnsi" w:cstheme="minorHAnsi"/>
          <w:sz w:val="22"/>
          <w:szCs w:val="22"/>
        </w:rPr>
        <w:t>academic year.</w:t>
      </w:r>
    </w:p>
    <w:p w:rsidR="00300BAC" w:rsidRDefault="00300BAC" w:rsidP="00300BAC">
      <w:pPr>
        <w:rPr>
          <w:rFonts w:asciiTheme="minorHAnsi" w:hAnsiTheme="minorHAnsi" w:cstheme="minorHAnsi"/>
          <w:sz w:val="22"/>
          <w:szCs w:val="22"/>
        </w:rPr>
      </w:pPr>
      <w:r w:rsidRPr="00636743">
        <w:rPr>
          <w:rFonts w:asciiTheme="minorHAnsi" w:hAnsiTheme="minorHAnsi" w:cstheme="minorHAnsi"/>
          <w:sz w:val="22"/>
          <w:szCs w:val="22"/>
        </w:rPr>
        <w:t>This details t</w:t>
      </w:r>
      <w:r>
        <w:rPr>
          <w:rFonts w:asciiTheme="minorHAnsi" w:hAnsiTheme="minorHAnsi" w:cstheme="minorHAnsi"/>
          <w:sz w:val="22"/>
          <w:szCs w:val="22"/>
        </w:rPr>
        <w:t>h</w:t>
      </w:r>
      <w:r w:rsidRPr="00636743">
        <w:rPr>
          <w:rFonts w:asciiTheme="minorHAnsi" w:hAnsiTheme="minorHAnsi" w:cstheme="minorHAnsi"/>
          <w:sz w:val="22"/>
          <w:szCs w:val="22"/>
        </w:rPr>
        <w:t xml:space="preserve">e impact that our pupil premium activity had on pupils in the </w:t>
      </w:r>
      <w:r w:rsidRPr="00300BAC">
        <w:rPr>
          <w:rFonts w:asciiTheme="minorHAnsi" w:hAnsiTheme="minorHAnsi" w:cstheme="minorHAnsi"/>
          <w:color w:val="538135" w:themeColor="accent6" w:themeShade="BF"/>
          <w:sz w:val="22"/>
          <w:szCs w:val="22"/>
        </w:rPr>
        <w:t>202</w:t>
      </w:r>
      <w:r w:rsidRPr="00300BAC">
        <w:rPr>
          <w:rFonts w:asciiTheme="minorHAnsi" w:hAnsiTheme="minorHAnsi" w:cstheme="minorHAnsi"/>
          <w:color w:val="538135" w:themeColor="accent6" w:themeShade="BF"/>
          <w:sz w:val="22"/>
          <w:szCs w:val="22"/>
        </w:rPr>
        <w:t>2</w:t>
      </w:r>
      <w:r w:rsidRPr="00300BAC">
        <w:rPr>
          <w:rFonts w:asciiTheme="minorHAnsi" w:hAnsiTheme="minorHAnsi" w:cstheme="minorHAnsi"/>
          <w:color w:val="538135" w:themeColor="accent6" w:themeShade="BF"/>
          <w:sz w:val="22"/>
          <w:szCs w:val="22"/>
        </w:rPr>
        <w:t xml:space="preserve"> to 202</w:t>
      </w:r>
      <w:r w:rsidRPr="00300BAC">
        <w:rPr>
          <w:rFonts w:asciiTheme="minorHAnsi" w:hAnsiTheme="minorHAnsi" w:cstheme="minorHAnsi"/>
          <w:color w:val="538135" w:themeColor="accent6" w:themeShade="BF"/>
          <w:sz w:val="22"/>
          <w:szCs w:val="22"/>
        </w:rPr>
        <w:t>3</w:t>
      </w:r>
      <w:r w:rsidRPr="00300BAC">
        <w:rPr>
          <w:rFonts w:asciiTheme="minorHAnsi" w:hAnsiTheme="minorHAnsi" w:cstheme="minorHAnsi"/>
          <w:color w:val="538135" w:themeColor="accent6" w:themeShade="BF"/>
          <w:sz w:val="22"/>
          <w:szCs w:val="22"/>
        </w:rPr>
        <w:t xml:space="preserve"> </w:t>
      </w:r>
      <w:r w:rsidRPr="00636743">
        <w:rPr>
          <w:rFonts w:asciiTheme="minorHAnsi" w:hAnsiTheme="minorHAnsi" w:cstheme="minorHAnsi"/>
          <w:sz w:val="22"/>
          <w:szCs w:val="22"/>
        </w:rPr>
        <w:t>academic year.</w:t>
      </w:r>
    </w:p>
    <w:p w:rsidR="00300BAC" w:rsidRDefault="00300BAC" w:rsidP="00B51ABB">
      <w:pPr>
        <w:rPr>
          <w:rFonts w:asciiTheme="minorHAnsi" w:hAnsiTheme="minorHAnsi" w:cstheme="minorHAnsi"/>
          <w:sz w:val="22"/>
          <w:szCs w:val="22"/>
        </w:rPr>
      </w:pPr>
    </w:p>
    <w:p w:rsidR="00DB062B" w:rsidRDefault="00DB062B" w:rsidP="00B51ABB">
      <w:pPr>
        <w:rPr>
          <w:rFonts w:asciiTheme="minorHAnsi" w:hAnsiTheme="minorHAnsi" w:cstheme="minorHAnsi"/>
          <w:sz w:val="22"/>
          <w:szCs w:val="22"/>
        </w:rPr>
      </w:pPr>
    </w:p>
    <w:p w:rsidR="001B551B" w:rsidRDefault="001B551B" w:rsidP="00B51AB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486"/>
      </w:tblGrid>
      <w:tr w:rsidR="001B551B" w:rsidTr="001B551B">
        <w:tc>
          <w:tcPr>
            <w:tcW w:w="9486" w:type="dxa"/>
          </w:tcPr>
          <w:p w:rsidR="001B551B" w:rsidRPr="00681750" w:rsidRDefault="001B551B" w:rsidP="001B551B">
            <w:pPr>
              <w:pStyle w:val="TableRowCentered"/>
              <w:jc w:val="left"/>
              <w:rPr>
                <w:rFonts w:asciiTheme="minorHAnsi" w:hAnsiTheme="minorHAnsi" w:cstheme="minorHAnsi"/>
                <w:sz w:val="22"/>
                <w:szCs w:val="22"/>
              </w:rPr>
            </w:pPr>
            <w:r>
              <w:rPr>
                <w:rFonts w:asciiTheme="minorHAnsi" w:hAnsiTheme="minorHAnsi" w:cstheme="minorHAnsi"/>
                <w:sz w:val="22"/>
                <w:szCs w:val="22"/>
              </w:rPr>
              <w:t>1.</w:t>
            </w:r>
            <w:r w:rsidRPr="00681750">
              <w:rPr>
                <w:rFonts w:asciiTheme="minorHAnsi" w:hAnsiTheme="minorHAnsi" w:cstheme="minorHAnsi"/>
                <w:sz w:val="22"/>
                <w:szCs w:val="22"/>
              </w:rPr>
              <w:t xml:space="preserve"> </w:t>
            </w:r>
            <w:r w:rsidRPr="00681750">
              <w:rPr>
                <w:rFonts w:asciiTheme="minorHAnsi" w:hAnsiTheme="minorHAnsi" w:cstheme="minorHAnsi"/>
                <w:sz w:val="22"/>
                <w:szCs w:val="22"/>
              </w:rPr>
              <w:t>Children receive a consistent approach to phonics teaching throughout school.</w:t>
            </w:r>
          </w:p>
          <w:p w:rsidR="001B551B" w:rsidRDefault="001B551B" w:rsidP="001B551B">
            <w:pPr>
              <w:pStyle w:val="TableRowCentered"/>
              <w:jc w:val="left"/>
              <w:rPr>
                <w:rFonts w:asciiTheme="minorHAnsi" w:hAnsiTheme="minorHAnsi" w:cstheme="minorHAnsi"/>
                <w:sz w:val="22"/>
                <w:szCs w:val="22"/>
              </w:rPr>
            </w:pPr>
            <w:r w:rsidRPr="00681750">
              <w:rPr>
                <w:rFonts w:asciiTheme="minorHAnsi" w:hAnsiTheme="minorHAnsi" w:cstheme="minorHAnsi"/>
                <w:sz w:val="22"/>
                <w:szCs w:val="22"/>
              </w:rPr>
              <w:t>All children make rapid progress in their phonics development.</w:t>
            </w:r>
          </w:p>
          <w:p w:rsidR="001B551B" w:rsidRPr="001B551B" w:rsidRDefault="001B551B" w:rsidP="001B551B">
            <w:pPr>
              <w:rPr>
                <w:rFonts w:asciiTheme="minorHAnsi" w:hAnsiTheme="minorHAnsi" w:cstheme="minorHAnsi"/>
                <w:color w:val="2F5496" w:themeColor="accent1" w:themeShade="BF"/>
                <w:sz w:val="22"/>
                <w:szCs w:val="22"/>
              </w:rPr>
            </w:pPr>
            <w:r w:rsidRPr="001B551B">
              <w:rPr>
                <w:rFonts w:asciiTheme="minorHAnsi" w:hAnsiTheme="minorHAnsi" w:cstheme="minorHAnsi"/>
                <w:color w:val="2F5496" w:themeColor="accent1" w:themeShade="BF"/>
                <w:sz w:val="22"/>
                <w:szCs w:val="22"/>
              </w:rPr>
              <w:t>Year 1 - 84% of children met the expected standard at the end of Year 1.</w:t>
            </w:r>
          </w:p>
          <w:p w:rsidR="001B551B" w:rsidRPr="001B551B" w:rsidRDefault="001B551B" w:rsidP="001B551B">
            <w:pPr>
              <w:rPr>
                <w:rFonts w:asciiTheme="minorHAnsi" w:hAnsiTheme="minorHAnsi" w:cstheme="minorHAnsi"/>
                <w:color w:val="2F5496" w:themeColor="accent1" w:themeShade="BF"/>
                <w:sz w:val="22"/>
                <w:szCs w:val="22"/>
              </w:rPr>
            </w:pPr>
            <w:r w:rsidRPr="001B551B">
              <w:rPr>
                <w:rFonts w:asciiTheme="minorHAnsi" w:hAnsiTheme="minorHAnsi" w:cstheme="minorHAnsi"/>
                <w:color w:val="2F5496" w:themeColor="accent1" w:themeShade="BF"/>
                <w:sz w:val="22"/>
                <w:szCs w:val="22"/>
              </w:rPr>
              <w:t>71% of children entitled to Pupil Premium met the expected standard at the end of Year 1.</w:t>
            </w:r>
          </w:p>
          <w:p w:rsidR="001B551B" w:rsidRPr="001B551B" w:rsidRDefault="001B551B" w:rsidP="001B551B">
            <w:pPr>
              <w:rPr>
                <w:rFonts w:asciiTheme="minorHAnsi" w:hAnsiTheme="minorHAnsi" w:cstheme="minorHAnsi"/>
                <w:color w:val="2F5496" w:themeColor="accent1" w:themeShade="BF"/>
                <w:sz w:val="22"/>
                <w:szCs w:val="22"/>
              </w:rPr>
            </w:pPr>
            <w:r w:rsidRPr="001B551B">
              <w:rPr>
                <w:rFonts w:asciiTheme="minorHAnsi" w:hAnsiTheme="minorHAnsi" w:cstheme="minorHAnsi"/>
                <w:color w:val="2F5496" w:themeColor="accent1" w:themeShade="BF"/>
                <w:sz w:val="22"/>
                <w:szCs w:val="22"/>
              </w:rPr>
              <w:t>Year 2 – 93% of children met the expected standard at the end of Year 2.</w:t>
            </w:r>
          </w:p>
          <w:p w:rsidR="001B551B" w:rsidRDefault="001B551B" w:rsidP="001B551B">
            <w:pPr>
              <w:pStyle w:val="TableRowCentered"/>
              <w:ind w:left="0"/>
              <w:jc w:val="left"/>
              <w:rPr>
                <w:rFonts w:asciiTheme="minorHAnsi" w:hAnsiTheme="minorHAnsi" w:cstheme="minorHAnsi"/>
                <w:color w:val="2F5496" w:themeColor="accent1" w:themeShade="BF"/>
                <w:sz w:val="22"/>
                <w:szCs w:val="22"/>
              </w:rPr>
            </w:pPr>
            <w:r w:rsidRPr="001B551B">
              <w:rPr>
                <w:rFonts w:asciiTheme="minorHAnsi" w:hAnsiTheme="minorHAnsi" w:cstheme="minorHAnsi"/>
                <w:color w:val="2F5496" w:themeColor="accent1" w:themeShade="BF"/>
                <w:sz w:val="22"/>
                <w:szCs w:val="22"/>
              </w:rPr>
              <w:t>100% of children entitled to Pupil Premium met the expected standard at the end of Year 2.</w:t>
            </w:r>
          </w:p>
          <w:p w:rsidR="00300BAC" w:rsidRPr="00300BAC" w:rsidRDefault="00300BAC" w:rsidP="00300BAC">
            <w:pPr>
              <w:rPr>
                <w:rFonts w:asciiTheme="minorHAnsi" w:hAnsiTheme="minorHAnsi" w:cstheme="minorHAnsi"/>
                <w:color w:val="538135" w:themeColor="accent6" w:themeShade="BF"/>
                <w:sz w:val="22"/>
              </w:rPr>
            </w:pPr>
            <w:r w:rsidRPr="00300BAC">
              <w:rPr>
                <w:rFonts w:asciiTheme="minorHAnsi" w:hAnsiTheme="minorHAnsi" w:cstheme="minorHAnsi"/>
                <w:color w:val="538135" w:themeColor="accent6" w:themeShade="BF"/>
                <w:sz w:val="22"/>
              </w:rPr>
              <w:t>Year 1 - 92% of children met the expected standard at the end of Year 1.</w:t>
            </w:r>
          </w:p>
          <w:p w:rsidR="00300BAC" w:rsidRPr="00300BAC" w:rsidRDefault="00300BAC" w:rsidP="00300BAC">
            <w:pPr>
              <w:rPr>
                <w:rFonts w:asciiTheme="minorHAnsi" w:hAnsiTheme="minorHAnsi" w:cstheme="minorHAnsi"/>
                <w:color w:val="538135" w:themeColor="accent6" w:themeShade="BF"/>
                <w:sz w:val="22"/>
              </w:rPr>
            </w:pPr>
            <w:r w:rsidRPr="00300BAC">
              <w:rPr>
                <w:rFonts w:asciiTheme="minorHAnsi" w:hAnsiTheme="minorHAnsi" w:cstheme="minorHAnsi"/>
                <w:color w:val="538135" w:themeColor="accent6" w:themeShade="BF"/>
                <w:sz w:val="22"/>
              </w:rPr>
              <w:t>100% of children entitled to Pupil Premium met the expected standard at the end of Year 1.</w:t>
            </w:r>
          </w:p>
          <w:p w:rsidR="00300BAC" w:rsidRPr="00300BAC" w:rsidRDefault="00300BAC" w:rsidP="00300BAC">
            <w:pPr>
              <w:rPr>
                <w:rFonts w:asciiTheme="minorHAnsi" w:hAnsiTheme="minorHAnsi" w:cstheme="minorHAnsi"/>
                <w:color w:val="538135" w:themeColor="accent6" w:themeShade="BF"/>
                <w:sz w:val="22"/>
                <w:szCs w:val="22"/>
              </w:rPr>
            </w:pPr>
            <w:r w:rsidRPr="00300BAC">
              <w:rPr>
                <w:rFonts w:asciiTheme="minorHAnsi" w:hAnsiTheme="minorHAnsi" w:cstheme="minorHAnsi"/>
                <w:color w:val="538135" w:themeColor="accent6" w:themeShade="BF"/>
                <w:sz w:val="22"/>
                <w:szCs w:val="22"/>
              </w:rPr>
              <w:t>Year 2 – 76% of children met the expected standard for reading at the end of Year 2.</w:t>
            </w:r>
          </w:p>
          <w:p w:rsidR="00300BAC" w:rsidRPr="00300BAC" w:rsidRDefault="00300BAC" w:rsidP="00300BAC">
            <w:pPr>
              <w:pStyle w:val="TableRowCentered"/>
              <w:ind w:left="0"/>
              <w:jc w:val="left"/>
              <w:rPr>
                <w:rFonts w:asciiTheme="minorHAnsi" w:hAnsiTheme="minorHAnsi" w:cstheme="minorHAnsi"/>
                <w:color w:val="538135" w:themeColor="accent6" w:themeShade="BF"/>
                <w:sz w:val="22"/>
                <w:szCs w:val="22"/>
              </w:rPr>
            </w:pPr>
            <w:r w:rsidRPr="00300BAC">
              <w:rPr>
                <w:rFonts w:asciiTheme="minorHAnsi" w:hAnsiTheme="minorHAnsi" w:cstheme="minorHAnsi"/>
                <w:color w:val="538135" w:themeColor="accent6" w:themeShade="BF"/>
                <w:sz w:val="22"/>
                <w:szCs w:val="22"/>
              </w:rPr>
              <w:t xml:space="preserve">50% </w:t>
            </w:r>
            <w:r w:rsidRPr="00300BAC">
              <w:rPr>
                <w:rFonts w:asciiTheme="minorHAnsi" w:hAnsiTheme="minorHAnsi" w:cstheme="minorHAnsi"/>
                <w:color w:val="538135" w:themeColor="accent6" w:themeShade="BF"/>
                <w:sz w:val="22"/>
              </w:rPr>
              <w:t>of children entitled to Pupil Premium met the expected standard for reading at the end of Year 2.</w:t>
            </w:r>
          </w:p>
          <w:p w:rsidR="001B551B" w:rsidRDefault="001B551B" w:rsidP="00B51ABB">
            <w:pPr>
              <w:rPr>
                <w:rFonts w:asciiTheme="minorHAnsi" w:hAnsiTheme="minorHAnsi" w:cstheme="minorHAnsi"/>
                <w:sz w:val="22"/>
                <w:szCs w:val="22"/>
              </w:rPr>
            </w:pPr>
          </w:p>
        </w:tc>
      </w:tr>
      <w:tr w:rsidR="001B551B" w:rsidTr="001B551B">
        <w:tc>
          <w:tcPr>
            <w:tcW w:w="9486" w:type="dxa"/>
          </w:tcPr>
          <w:p w:rsidR="001B551B" w:rsidRDefault="001B551B" w:rsidP="00B51ABB">
            <w:pPr>
              <w:rPr>
                <w:rFonts w:asciiTheme="minorHAnsi" w:hAnsiTheme="minorHAnsi" w:cstheme="minorHAnsi"/>
                <w:sz w:val="22"/>
                <w:szCs w:val="22"/>
              </w:rPr>
            </w:pPr>
            <w:r>
              <w:rPr>
                <w:rFonts w:asciiTheme="minorHAnsi" w:hAnsiTheme="minorHAnsi" w:cstheme="minorHAnsi"/>
                <w:sz w:val="22"/>
                <w:szCs w:val="22"/>
              </w:rPr>
              <w:t xml:space="preserve">2. </w:t>
            </w:r>
            <w:r w:rsidRPr="00681750">
              <w:rPr>
                <w:rFonts w:asciiTheme="minorHAnsi" w:hAnsiTheme="minorHAnsi" w:cstheme="minorHAnsi"/>
                <w:sz w:val="22"/>
                <w:szCs w:val="22"/>
              </w:rPr>
              <w:t>Improved reading and writing attainment among disadvantaged pupils.</w:t>
            </w:r>
          </w:p>
          <w:p w:rsidR="001B551B" w:rsidRPr="001B551B" w:rsidRDefault="001B551B" w:rsidP="001B551B">
            <w:pPr>
              <w:rPr>
                <w:rFonts w:ascii="Calibri" w:hAnsi="Calibri" w:cs="Calibri"/>
                <w:color w:val="2F5496" w:themeColor="accent1" w:themeShade="BF"/>
                <w:sz w:val="22"/>
                <w:szCs w:val="22"/>
              </w:rPr>
            </w:pPr>
            <w:r w:rsidRPr="001B551B">
              <w:rPr>
                <w:rFonts w:ascii="Calibri" w:hAnsi="Calibri" w:cs="Calibri"/>
                <w:color w:val="2F5496" w:themeColor="accent1" w:themeShade="BF"/>
                <w:sz w:val="22"/>
                <w:szCs w:val="22"/>
              </w:rPr>
              <w:t>Targeted intervention programmes to support the needs of children.</w:t>
            </w:r>
          </w:p>
          <w:p w:rsidR="001B551B" w:rsidRDefault="001B551B" w:rsidP="001B551B">
            <w:pPr>
              <w:rPr>
                <w:rFonts w:ascii="Calibri" w:hAnsi="Calibri" w:cs="Calibri"/>
                <w:iCs/>
                <w:color w:val="2F5496" w:themeColor="accent1" w:themeShade="BF"/>
                <w:sz w:val="22"/>
                <w:szCs w:val="22"/>
              </w:rPr>
            </w:pPr>
            <w:r w:rsidRPr="001B551B">
              <w:rPr>
                <w:rFonts w:ascii="Calibri" w:hAnsi="Calibri" w:cs="Calibri"/>
                <w:iCs/>
                <w:color w:val="2F5496" w:themeColor="accent1" w:themeShade="BF"/>
                <w:sz w:val="22"/>
                <w:szCs w:val="22"/>
              </w:rPr>
              <w:t xml:space="preserve">An additional Teaching Assistant was placed in Year </w:t>
            </w:r>
            <w:r w:rsidR="00300BAC">
              <w:rPr>
                <w:rFonts w:ascii="Calibri" w:hAnsi="Calibri" w:cs="Calibri"/>
                <w:iCs/>
                <w:color w:val="2F5496" w:themeColor="accent1" w:themeShade="BF"/>
                <w:sz w:val="22"/>
                <w:szCs w:val="22"/>
              </w:rPr>
              <w:t>6</w:t>
            </w:r>
            <w:r w:rsidRPr="001B551B">
              <w:rPr>
                <w:rFonts w:ascii="Calibri" w:hAnsi="Calibri" w:cs="Calibri"/>
                <w:iCs/>
                <w:color w:val="2F5496" w:themeColor="accent1" w:themeShade="BF"/>
                <w:sz w:val="22"/>
                <w:szCs w:val="22"/>
              </w:rPr>
              <w:t xml:space="preserve"> to help close gaps and raise attainment in this year group. The TA was able to support pupils 1:1 or in small groups enabling pupils to access a broad and balanced curriculum.</w:t>
            </w:r>
          </w:p>
          <w:p w:rsidR="00300BAC" w:rsidRPr="00053312" w:rsidRDefault="00053312" w:rsidP="00300BAC">
            <w:pPr>
              <w:rPr>
                <w:rFonts w:ascii="Calibri" w:hAnsi="Calibri" w:cs="Calibri"/>
                <w:sz w:val="22"/>
                <w:szCs w:val="22"/>
              </w:rPr>
            </w:pPr>
            <w:r w:rsidRPr="00053312">
              <w:rPr>
                <w:rFonts w:ascii="Calibri" w:hAnsi="Calibri" w:cs="Calibri"/>
                <w:color w:val="538135" w:themeColor="accent6" w:themeShade="BF"/>
                <w:sz w:val="22"/>
              </w:rPr>
              <w:t>Teaching assistants continue to provide additional support to disadvantaged pupils those who require it and the lowest 20% of readers read each day with an adult in addition to this.</w:t>
            </w:r>
          </w:p>
        </w:tc>
      </w:tr>
      <w:tr w:rsidR="001B551B" w:rsidTr="001B551B">
        <w:tc>
          <w:tcPr>
            <w:tcW w:w="9486" w:type="dxa"/>
          </w:tcPr>
          <w:p w:rsidR="001B551B" w:rsidRDefault="001B551B" w:rsidP="001B551B">
            <w:pPr>
              <w:rPr>
                <w:rFonts w:asciiTheme="minorHAnsi" w:hAnsiTheme="minorHAnsi" w:cstheme="minorHAnsi"/>
                <w:sz w:val="22"/>
                <w:szCs w:val="22"/>
              </w:rPr>
            </w:pPr>
            <w:r>
              <w:rPr>
                <w:rFonts w:asciiTheme="minorHAnsi" w:hAnsiTheme="minorHAnsi" w:cstheme="minorHAnsi"/>
                <w:sz w:val="22"/>
                <w:szCs w:val="22"/>
              </w:rPr>
              <w:t xml:space="preserve">3. </w:t>
            </w:r>
            <w:r w:rsidRPr="00636743">
              <w:rPr>
                <w:rFonts w:asciiTheme="minorHAnsi" w:hAnsiTheme="minorHAnsi" w:cstheme="minorHAnsi"/>
                <w:sz w:val="22"/>
                <w:szCs w:val="22"/>
              </w:rPr>
              <w:t>Children receive or have access to mental health and wellbeing support following the pandemic.</w:t>
            </w:r>
          </w:p>
          <w:p w:rsidR="001B551B" w:rsidRDefault="001B551B" w:rsidP="001B551B">
            <w:pPr>
              <w:rPr>
                <w:rFonts w:asciiTheme="minorHAnsi" w:hAnsiTheme="minorHAnsi" w:cstheme="minorHAnsi"/>
                <w:sz w:val="22"/>
                <w:szCs w:val="22"/>
              </w:rPr>
            </w:pPr>
            <w:r>
              <w:rPr>
                <w:rFonts w:asciiTheme="minorHAnsi" w:hAnsiTheme="minorHAnsi" w:cstheme="minorHAnsi"/>
                <w:sz w:val="22"/>
                <w:szCs w:val="22"/>
              </w:rPr>
              <w:t>Children to have positive experiences during unstructured times to the school day – playtimes and lunch break.</w:t>
            </w:r>
          </w:p>
          <w:p w:rsidR="001B551B" w:rsidRPr="001B551B" w:rsidRDefault="001B551B" w:rsidP="001B551B">
            <w:pPr>
              <w:rPr>
                <w:rFonts w:asciiTheme="minorHAnsi" w:hAnsiTheme="minorHAnsi" w:cstheme="minorHAnsi"/>
                <w:color w:val="2F5496" w:themeColor="accent1" w:themeShade="BF"/>
                <w:sz w:val="22"/>
              </w:rPr>
            </w:pPr>
            <w:r w:rsidRPr="001B551B">
              <w:rPr>
                <w:rFonts w:asciiTheme="minorHAnsi" w:hAnsiTheme="minorHAnsi" w:cstheme="minorHAnsi"/>
                <w:color w:val="2F5496" w:themeColor="accent1" w:themeShade="BF"/>
                <w:sz w:val="22"/>
              </w:rPr>
              <w:t>Ongoing support from Healthy Minds Team</w:t>
            </w:r>
          </w:p>
          <w:p w:rsidR="001B551B" w:rsidRDefault="001B551B" w:rsidP="001B551B">
            <w:pPr>
              <w:rPr>
                <w:rFonts w:asciiTheme="minorHAnsi" w:hAnsiTheme="minorHAnsi" w:cstheme="minorHAnsi"/>
                <w:color w:val="2F5496" w:themeColor="accent1" w:themeShade="BF"/>
                <w:sz w:val="22"/>
              </w:rPr>
            </w:pPr>
            <w:r w:rsidRPr="001B551B">
              <w:rPr>
                <w:rFonts w:asciiTheme="minorHAnsi" w:hAnsiTheme="minorHAnsi" w:cstheme="minorHAnsi"/>
                <w:color w:val="2F5496" w:themeColor="accent1" w:themeShade="BF"/>
                <w:sz w:val="22"/>
              </w:rPr>
              <w:t>Provision of ELSA resources have increased pupil resilience – impacting attendance and positive, purposeful engagement in lessons.</w:t>
            </w:r>
          </w:p>
          <w:p w:rsidR="00053312" w:rsidRDefault="00053312" w:rsidP="001B551B">
            <w:pPr>
              <w:rPr>
                <w:rFonts w:asciiTheme="minorHAnsi" w:hAnsiTheme="minorHAnsi" w:cstheme="minorHAnsi"/>
                <w:sz w:val="22"/>
                <w:szCs w:val="22"/>
              </w:rPr>
            </w:pPr>
            <w:r w:rsidRPr="00053312">
              <w:rPr>
                <w:rFonts w:asciiTheme="minorHAnsi" w:hAnsiTheme="minorHAnsi" w:cstheme="minorHAnsi"/>
                <w:color w:val="538135" w:themeColor="accent6" w:themeShade="BF"/>
                <w:sz w:val="22"/>
                <w:szCs w:val="22"/>
              </w:rPr>
              <w:t xml:space="preserve">Referrals continue to be made to the Healthy Minds Team and </w:t>
            </w:r>
            <w:r w:rsidR="00AF244C">
              <w:rPr>
                <w:rFonts w:asciiTheme="minorHAnsi" w:hAnsiTheme="minorHAnsi" w:cstheme="minorHAnsi"/>
                <w:color w:val="538135" w:themeColor="accent6" w:themeShade="BF"/>
                <w:sz w:val="22"/>
                <w:szCs w:val="22"/>
              </w:rPr>
              <w:t>receive ELSA support in school.</w:t>
            </w:r>
            <w:r w:rsidR="00AF244C">
              <w:rPr>
                <w:rFonts w:asciiTheme="minorHAnsi" w:hAnsiTheme="minorHAnsi" w:cstheme="minorHAnsi"/>
                <w:color w:val="538135" w:themeColor="accent6" w:themeShade="BF"/>
                <w:sz w:val="22"/>
                <w:szCs w:val="22"/>
              </w:rPr>
              <w:t xml:space="preserve"> C</w:t>
            </w:r>
            <w:r w:rsidRPr="00053312">
              <w:rPr>
                <w:rFonts w:asciiTheme="minorHAnsi" w:hAnsiTheme="minorHAnsi" w:cstheme="minorHAnsi"/>
                <w:color w:val="538135" w:themeColor="accent6" w:themeShade="BF"/>
                <w:sz w:val="22"/>
                <w:szCs w:val="22"/>
              </w:rPr>
              <w:t>lasses receive the ‘We Eat Elephants’ programme led by our Healthy Minds worker.</w:t>
            </w:r>
          </w:p>
        </w:tc>
      </w:tr>
      <w:tr w:rsidR="001B551B" w:rsidTr="001B551B">
        <w:tc>
          <w:tcPr>
            <w:tcW w:w="9486" w:type="dxa"/>
          </w:tcPr>
          <w:p w:rsidR="001B551B" w:rsidRDefault="00641601" w:rsidP="00B51ABB">
            <w:pPr>
              <w:rPr>
                <w:rFonts w:asciiTheme="minorHAnsi" w:hAnsiTheme="minorHAnsi" w:cstheme="minorHAnsi"/>
                <w:sz w:val="22"/>
                <w:szCs w:val="22"/>
              </w:rPr>
            </w:pPr>
            <w:r>
              <w:rPr>
                <w:rFonts w:asciiTheme="minorHAnsi" w:hAnsiTheme="minorHAnsi" w:cstheme="minorHAnsi"/>
                <w:sz w:val="22"/>
                <w:szCs w:val="22"/>
              </w:rPr>
              <w:t>4</w:t>
            </w:r>
            <w:r w:rsidR="001B551B">
              <w:rPr>
                <w:rFonts w:asciiTheme="minorHAnsi" w:hAnsiTheme="minorHAnsi" w:cstheme="minorHAnsi"/>
                <w:sz w:val="22"/>
                <w:szCs w:val="22"/>
              </w:rPr>
              <w:t xml:space="preserve">. </w:t>
            </w:r>
            <w:r w:rsidR="001B551B" w:rsidRPr="00636743">
              <w:rPr>
                <w:rFonts w:asciiTheme="minorHAnsi" w:hAnsiTheme="minorHAnsi" w:cstheme="minorHAnsi"/>
                <w:sz w:val="22"/>
                <w:szCs w:val="22"/>
              </w:rPr>
              <w:t>Improved oral language skills and vocabulary among disadvantaged pupils.</w:t>
            </w:r>
          </w:p>
          <w:p w:rsidR="00914EA3" w:rsidRDefault="00914EA3" w:rsidP="00B51ABB">
            <w:pPr>
              <w:rPr>
                <w:rFonts w:asciiTheme="minorHAnsi" w:hAnsiTheme="minorHAnsi" w:cstheme="minorHAnsi"/>
                <w:color w:val="2F5496" w:themeColor="accent1" w:themeShade="BF"/>
                <w:sz w:val="22"/>
                <w:szCs w:val="22"/>
              </w:rPr>
            </w:pPr>
            <w:r w:rsidRPr="00914EA3">
              <w:rPr>
                <w:rFonts w:asciiTheme="minorHAnsi" w:hAnsiTheme="minorHAnsi" w:cstheme="minorHAnsi"/>
                <w:color w:val="2F5496" w:themeColor="accent1" w:themeShade="BF"/>
                <w:sz w:val="22"/>
                <w:szCs w:val="22"/>
              </w:rPr>
              <w:t>Blast intervention has helped to develop speech and language in the Early Years.</w:t>
            </w:r>
          </w:p>
          <w:p w:rsidR="00053312" w:rsidRPr="00053312" w:rsidRDefault="00AF244C" w:rsidP="00B51ABB">
            <w:pPr>
              <w:rPr>
                <w:rFonts w:asciiTheme="minorHAnsi" w:hAnsiTheme="minorHAnsi" w:cstheme="minorHAnsi"/>
                <w:sz w:val="22"/>
                <w:szCs w:val="22"/>
              </w:rPr>
            </w:pPr>
            <w:r>
              <w:rPr>
                <w:rFonts w:asciiTheme="minorHAnsi" w:hAnsiTheme="minorHAnsi" w:cstheme="minorHAnsi"/>
                <w:color w:val="538135" w:themeColor="accent6" w:themeShade="BF"/>
                <w:sz w:val="22"/>
              </w:rPr>
              <w:t>Blast programme is used to help p</w:t>
            </w:r>
            <w:r w:rsidR="00053312">
              <w:rPr>
                <w:rFonts w:asciiTheme="minorHAnsi" w:hAnsiTheme="minorHAnsi" w:cstheme="minorHAnsi"/>
                <w:color w:val="538135" w:themeColor="accent6" w:themeShade="BF"/>
                <w:sz w:val="22"/>
              </w:rPr>
              <w:t>upils</w:t>
            </w:r>
            <w:r w:rsidR="00053312" w:rsidRPr="00053312">
              <w:rPr>
                <w:rFonts w:asciiTheme="minorHAnsi" w:hAnsiTheme="minorHAnsi" w:cstheme="minorHAnsi"/>
                <w:color w:val="538135" w:themeColor="accent6" w:themeShade="BF"/>
                <w:sz w:val="22"/>
              </w:rPr>
              <w:t xml:space="preserve"> requiring intervention in order to improve these outcomes.</w:t>
            </w:r>
          </w:p>
        </w:tc>
      </w:tr>
      <w:tr w:rsidR="001B551B" w:rsidTr="001B551B">
        <w:tc>
          <w:tcPr>
            <w:tcW w:w="9486" w:type="dxa"/>
          </w:tcPr>
          <w:p w:rsidR="001B551B" w:rsidRDefault="00641601" w:rsidP="00B51ABB">
            <w:pPr>
              <w:rPr>
                <w:rStyle w:val="eop"/>
                <w:rFonts w:asciiTheme="minorHAnsi" w:hAnsiTheme="minorHAnsi" w:cstheme="minorHAnsi"/>
                <w:color w:val="000000"/>
                <w:sz w:val="22"/>
                <w:szCs w:val="22"/>
                <w:shd w:val="clear" w:color="auto" w:fill="FFFFFF"/>
              </w:rPr>
            </w:pPr>
            <w:r>
              <w:rPr>
                <w:rFonts w:asciiTheme="minorHAnsi" w:hAnsiTheme="minorHAnsi" w:cstheme="minorHAnsi"/>
                <w:sz w:val="22"/>
                <w:szCs w:val="22"/>
              </w:rPr>
              <w:t>5</w:t>
            </w:r>
            <w:r w:rsidR="001B551B">
              <w:rPr>
                <w:rFonts w:asciiTheme="minorHAnsi" w:hAnsiTheme="minorHAnsi" w:cstheme="minorHAnsi"/>
                <w:sz w:val="22"/>
                <w:szCs w:val="22"/>
              </w:rPr>
              <w:t xml:space="preserve">. </w:t>
            </w:r>
            <w:r w:rsidR="001B551B" w:rsidRPr="00636743">
              <w:rPr>
                <w:rStyle w:val="normaltextrun"/>
                <w:rFonts w:asciiTheme="minorHAnsi" w:hAnsiTheme="minorHAnsi" w:cstheme="minorHAnsi"/>
                <w:color w:val="000000"/>
                <w:sz w:val="22"/>
                <w:szCs w:val="22"/>
                <w:shd w:val="clear" w:color="auto" w:fill="FFFFFF"/>
              </w:rPr>
              <w:t>To provide rich, varied and enriching experiences for all children eligible for Pupil Premium.</w:t>
            </w:r>
            <w:r w:rsidR="001B551B" w:rsidRPr="00636743">
              <w:rPr>
                <w:rStyle w:val="eop"/>
                <w:rFonts w:asciiTheme="minorHAnsi" w:hAnsiTheme="minorHAnsi" w:cstheme="minorHAnsi"/>
                <w:color w:val="000000"/>
                <w:sz w:val="22"/>
                <w:szCs w:val="22"/>
                <w:shd w:val="clear" w:color="auto" w:fill="FFFFFF"/>
              </w:rPr>
              <w:t> </w:t>
            </w:r>
          </w:p>
          <w:p w:rsidR="00914EA3" w:rsidRDefault="00914EA3" w:rsidP="00B51ABB">
            <w:pPr>
              <w:rPr>
                <w:rFonts w:asciiTheme="minorHAnsi" w:hAnsiTheme="minorHAnsi" w:cstheme="minorHAnsi"/>
                <w:color w:val="2F5496" w:themeColor="accent1" w:themeShade="BF"/>
                <w:sz w:val="22"/>
                <w:szCs w:val="22"/>
              </w:rPr>
            </w:pPr>
            <w:r w:rsidRPr="00914EA3">
              <w:rPr>
                <w:rFonts w:asciiTheme="minorHAnsi" w:hAnsiTheme="minorHAnsi" w:cstheme="minorHAnsi"/>
                <w:color w:val="2F5496" w:themeColor="accent1" w:themeShade="BF"/>
                <w:sz w:val="22"/>
                <w:szCs w:val="22"/>
              </w:rPr>
              <w:t>All pupils have access to a range of extra-curricular clubs. Educational visits including Thurston residential are subsidised or paid for in full.</w:t>
            </w:r>
          </w:p>
          <w:p w:rsidR="00641601" w:rsidRDefault="00641601" w:rsidP="00B51ABB">
            <w:pPr>
              <w:rPr>
                <w:rFonts w:asciiTheme="minorHAnsi" w:hAnsiTheme="minorHAnsi" w:cstheme="minorHAnsi"/>
                <w:sz w:val="22"/>
                <w:szCs w:val="22"/>
              </w:rPr>
            </w:pPr>
            <w:r w:rsidRPr="00641601">
              <w:rPr>
                <w:rFonts w:asciiTheme="minorHAnsi" w:hAnsiTheme="minorHAnsi" w:cstheme="minorHAnsi"/>
                <w:color w:val="538135" w:themeColor="accent6" w:themeShade="BF"/>
                <w:sz w:val="22"/>
                <w:szCs w:val="22"/>
              </w:rPr>
              <w:t>All pupils continue to have access to a wide range of extra-curricular activities including support to attend school visits.</w:t>
            </w:r>
          </w:p>
        </w:tc>
      </w:tr>
      <w:tr w:rsidR="001B551B" w:rsidTr="001B551B">
        <w:tc>
          <w:tcPr>
            <w:tcW w:w="9486" w:type="dxa"/>
          </w:tcPr>
          <w:p w:rsidR="001B551B" w:rsidRDefault="00641601" w:rsidP="00B51ABB">
            <w:pPr>
              <w:rPr>
                <w:rStyle w:val="eop"/>
                <w:rFonts w:asciiTheme="minorHAnsi" w:hAnsiTheme="minorHAnsi" w:cstheme="minorHAnsi"/>
                <w:color w:val="000000"/>
                <w:sz w:val="22"/>
                <w:szCs w:val="22"/>
                <w:shd w:val="clear" w:color="auto" w:fill="FFFFFF"/>
              </w:rPr>
            </w:pPr>
            <w:r>
              <w:rPr>
                <w:rFonts w:asciiTheme="minorHAnsi" w:hAnsiTheme="minorHAnsi" w:cstheme="minorHAnsi"/>
                <w:sz w:val="22"/>
                <w:szCs w:val="22"/>
              </w:rPr>
              <w:t>6</w:t>
            </w:r>
            <w:r w:rsidR="001B551B">
              <w:rPr>
                <w:rFonts w:asciiTheme="minorHAnsi" w:hAnsiTheme="minorHAnsi" w:cstheme="minorHAnsi"/>
                <w:sz w:val="22"/>
                <w:szCs w:val="22"/>
              </w:rPr>
              <w:t>.</w:t>
            </w:r>
            <w:r w:rsidR="00914EA3" w:rsidRPr="00636743">
              <w:rPr>
                <w:rStyle w:val="eop"/>
                <w:rFonts w:asciiTheme="minorHAnsi" w:hAnsiTheme="minorHAnsi" w:cstheme="minorHAnsi"/>
                <w:color w:val="000000"/>
                <w:sz w:val="22"/>
                <w:szCs w:val="22"/>
                <w:shd w:val="clear" w:color="auto" w:fill="FFFFFF"/>
              </w:rPr>
              <w:t> </w:t>
            </w:r>
            <w:r w:rsidR="00914EA3" w:rsidRPr="00636743">
              <w:rPr>
                <w:rStyle w:val="normaltextrun"/>
                <w:rFonts w:asciiTheme="minorHAnsi" w:hAnsiTheme="minorHAnsi" w:cstheme="minorHAnsi"/>
                <w:color w:val="000000"/>
                <w:sz w:val="22"/>
                <w:szCs w:val="22"/>
                <w:shd w:val="clear" w:color="auto" w:fill="FFFFFF"/>
              </w:rPr>
              <w:t>Increased attendance for children eligible for pupil premium funding.</w:t>
            </w:r>
            <w:r w:rsidR="00914EA3" w:rsidRPr="00636743">
              <w:rPr>
                <w:rStyle w:val="eop"/>
                <w:rFonts w:asciiTheme="minorHAnsi" w:hAnsiTheme="minorHAnsi" w:cstheme="minorHAnsi"/>
                <w:color w:val="000000"/>
                <w:sz w:val="22"/>
                <w:szCs w:val="22"/>
                <w:shd w:val="clear" w:color="auto" w:fill="FFFFFF"/>
              </w:rPr>
              <w:t> </w:t>
            </w:r>
          </w:p>
          <w:p w:rsidR="00914EA3" w:rsidRDefault="00914EA3" w:rsidP="00B51ABB">
            <w:pPr>
              <w:rPr>
                <w:rFonts w:asciiTheme="minorHAnsi" w:hAnsiTheme="minorHAnsi" w:cstheme="minorHAnsi"/>
                <w:color w:val="2F5496" w:themeColor="accent1" w:themeShade="BF"/>
                <w:sz w:val="22"/>
              </w:rPr>
            </w:pPr>
            <w:r w:rsidRPr="00914EA3">
              <w:rPr>
                <w:rFonts w:asciiTheme="minorHAnsi" w:hAnsiTheme="minorHAnsi" w:cstheme="minorHAnsi"/>
                <w:color w:val="2F5496" w:themeColor="accent1" w:themeShade="BF"/>
                <w:sz w:val="22"/>
              </w:rPr>
              <w:t xml:space="preserve">Attendance data for this year has been impacted by ongoing </w:t>
            </w:r>
            <w:proofErr w:type="spellStart"/>
            <w:r w:rsidRPr="00914EA3">
              <w:rPr>
                <w:rFonts w:asciiTheme="minorHAnsi" w:hAnsiTheme="minorHAnsi" w:cstheme="minorHAnsi"/>
                <w:color w:val="2F5496" w:themeColor="accent1" w:themeShade="BF"/>
                <w:sz w:val="22"/>
              </w:rPr>
              <w:t>Covid</w:t>
            </w:r>
            <w:proofErr w:type="spellEnd"/>
            <w:r w:rsidRPr="00914EA3">
              <w:rPr>
                <w:rFonts w:asciiTheme="minorHAnsi" w:hAnsiTheme="minorHAnsi" w:cstheme="minorHAnsi"/>
                <w:color w:val="2F5496" w:themeColor="accent1" w:themeShade="BF"/>
                <w:sz w:val="22"/>
              </w:rPr>
              <w:t xml:space="preserve"> pandemic and advice from LA was followed in order to keep school and classes open for the majority.</w:t>
            </w:r>
          </w:p>
          <w:p w:rsidR="00914EA3" w:rsidRDefault="00704B53" w:rsidP="0007341C">
            <w:pPr>
              <w:rPr>
                <w:rFonts w:asciiTheme="minorHAnsi" w:hAnsiTheme="minorHAnsi" w:cstheme="minorHAnsi"/>
                <w:sz w:val="22"/>
                <w:szCs w:val="22"/>
              </w:rPr>
            </w:pPr>
            <w:r>
              <w:rPr>
                <w:rStyle w:val="eop"/>
                <w:rFonts w:asciiTheme="minorHAnsi" w:hAnsiTheme="minorHAnsi" w:cstheme="minorHAnsi"/>
                <w:color w:val="538135" w:themeColor="accent6" w:themeShade="BF"/>
                <w:sz w:val="22"/>
                <w:shd w:val="clear" w:color="auto" w:fill="FFFFFF"/>
              </w:rPr>
              <w:t xml:space="preserve">Overall </w:t>
            </w:r>
            <w:r w:rsidR="00641601" w:rsidRPr="00641601">
              <w:rPr>
                <w:rFonts w:asciiTheme="minorHAnsi" w:hAnsiTheme="minorHAnsi" w:cstheme="minorHAnsi"/>
                <w:color w:val="538135" w:themeColor="accent6" w:themeShade="BF"/>
                <w:sz w:val="22"/>
                <w:szCs w:val="22"/>
              </w:rPr>
              <w:t xml:space="preserve">year attendance for all </w:t>
            </w:r>
            <w:r w:rsidR="00641601">
              <w:rPr>
                <w:rFonts w:asciiTheme="minorHAnsi" w:hAnsiTheme="minorHAnsi" w:cstheme="minorHAnsi"/>
                <w:color w:val="538135" w:themeColor="accent6" w:themeShade="BF"/>
                <w:sz w:val="22"/>
                <w:szCs w:val="22"/>
              </w:rPr>
              <w:t>pupils</w:t>
            </w:r>
            <w:r w:rsidR="00641601" w:rsidRPr="00641601">
              <w:rPr>
                <w:rFonts w:asciiTheme="minorHAnsi" w:hAnsiTheme="minorHAnsi" w:cstheme="minorHAnsi"/>
                <w:color w:val="538135" w:themeColor="accent6" w:themeShade="BF"/>
                <w:sz w:val="22"/>
                <w:szCs w:val="22"/>
              </w:rPr>
              <w:t xml:space="preserve"> </w:t>
            </w:r>
            <w:r w:rsidR="0007341C">
              <w:rPr>
                <w:rFonts w:asciiTheme="minorHAnsi" w:hAnsiTheme="minorHAnsi" w:cstheme="minorHAnsi"/>
                <w:color w:val="538135" w:themeColor="accent6" w:themeShade="BF"/>
                <w:sz w:val="22"/>
                <w:szCs w:val="22"/>
              </w:rPr>
              <w:t>wa</w:t>
            </w:r>
            <w:r w:rsidR="00641601" w:rsidRPr="00641601">
              <w:rPr>
                <w:rFonts w:asciiTheme="minorHAnsi" w:hAnsiTheme="minorHAnsi" w:cstheme="minorHAnsi"/>
                <w:color w:val="538135" w:themeColor="accent6" w:themeShade="BF"/>
                <w:sz w:val="22"/>
                <w:szCs w:val="22"/>
              </w:rPr>
              <w:t>s: 95.</w:t>
            </w:r>
            <w:r w:rsidR="0007341C">
              <w:rPr>
                <w:rFonts w:asciiTheme="minorHAnsi" w:hAnsiTheme="minorHAnsi" w:cstheme="minorHAnsi"/>
                <w:color w:val="538135" w:themeColor="accent6" w:themeShade="BF"/>
                <w:sz w:val="22"/>
                <w:szCs w:val="22"/>
              </w:rPr>
              <w:t>5</w:t>
            </w:r>
            <w:r w:rsidR="00641601" w:rsidRPr="00641601">
              <w:rPr>
                <w:rFonts w:asciiTheme="minorHAnsi" w:hAnsiTheme="minorHAnsi" w:cstheme="minorHAnsi"/>
                <w:color w:val="538135" w:themeColor="accent6" w:themeShade="BF"/>
                <w:sz w:val="22"/>
                <w:szCs w:val="22"/>
              </w:rPr>
              <w:t xml:space="preserve">% </w:t>
            </w:r>
            <w:r w:rsidR="0007341C">
              <w:rPr>
                <w:rFonts w:asciiTheme="minorHAnsi" w:hAnsiTheme="minorHAnsi" w:cstheme="minorHAnsi"/>
                <w:color w:val="538135" w:themeColor="accent6" w:themeShade="BF"/>
                <w:sz w:val="22"/>
                <w:szCs w:val="22"/>
              </w:rPr>
              <w:t>and 95.5% for PP</w:t>
            </w:r>
          </w:p>
        </w:tc>
      </w:tr>
    </w:tbl>
    <w:p w:rsidR="001B551B" w:rsidRDefault="001B551B" w:rsidP="00B51ABB">
      <w:pPr>
        <w:rPr>
          <w:rFonts w:asciiTheme="minorHAnsi" w:hAnsiTheme="minorHAnsi" w:cstheme="minorHAnsi"/>
          <w:sz w:val="22"/>
          <w:szCs w:val="22"/>
        </w:rPr>
      </w:pPr>
    </w:p>
    <w:p w:rsidR="00AF244C" w:rsidRDefault="00AF244C" w:rsidP="00B51ABB">
      <w:pPr>
        <w:rPr>
          <w:rFonts w:asciiTheme="minorHAnsi" w:hAnsiTheme="minorHAnsi" w:cstheme="minorHAnsi"/>
          <w:sz w:val="22"/>
          <w:szCs w:val="22"/>
        </w:rPr>
      </w:pPr>
    </w:p>
    <w:p w:rsidR="00AF244C" w:rsidRDefault="00AF244C" w:rsidP="00B51ABB">
      <w:pPr>
        <w:rPr>
          <w:rFonts w:asciiTheme="minorHAnsi" w:hAnsiTheme="minorHAnsi" w:cstheme="minorHAnsi"/>
          <w:sz w:val="22"/>
          <w:szCs w:val="22"/>
        </w:rPr>
      </w:pPr>
    </w:p>
    <w:p w:rsidR="00914EA3" w:rsidRDefault="00B51ABB" w:rsidP="00914EA3">
      <w:pPr>
        <w:rPr>
          <w:rFonts w:asciiTheme="minorHAnsi" w:hAnsiTheme="minorHAnsi" w:cstheme="minorHAnsi"/>
          <w:sz w:val="22"/>
          <w:szCs w:val="22"/>
        </w:rPr>
      </w:pPr>
      <w:r w:rsidRPr="00636743">
        <w:rPr>
          <w:rFonts w:asciiTheme="minorHAnsi" w:hAnsiTheme="minorHAnsi" w:cstheme="minorHAnsi"/>
          <w:sz w:val="22"/>
          <w:szCs w:val="22"/>
        </w:rPr>
        <w:t xml:space="preserve"> </w:t>
      </w:r>
    </w:p>
    <w:p w:rsidR="00B51ABB" w:rsidRPr="0064134B" w:rsidRDefault="00B51ABB" w:rsidP="00914EA3">
      <w:pPr>
        <w:rPr>
          <w:rFonts w:asciiTheme="minorHAnsi" w:hAnsiTheme="minorHAnsi" w:cstheme="minorHAnsi"/>
          <w:b/>
          <w:color w:val="2F5496" w:themeColor="accent1" w:themeShade="BF"/>
          <w:sz w:val="22"/>
          <w:szCs w:val="22"/>
        </w:rPr>
      </w:pPr>
      <w:r w:rsidRPr="0064134B">
        <w:rPr>
          <w:rFonts w:asciiTheme="minorHAnsi" w:hAnsiTheme="minorHAnsi" w:cstheme="minorHAnsi"/>
          <w:b/>
          <w:color w:val="2F5496" w:themeColor="accent1" w:themeShade="BF"/>
          <w:sz w:val="22"/>
          <w:szCs w:val="22"/>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4"/>
        <w:gridCol w:w="4672"/>
      </w:tblGrid>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Programme</w:t>
            </w:r>
          </w:p>
        </w:tc>
        <w:tc>
          <w:tcPr>
            <w:tcW w:w="4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51ABB" w:rsidRPr="00636743" w:rsidRDefault="00B51ABB" w:rsidP="000B63E5">
            <w:pPr>
              <w:pStyle w:val="TableHeader"/>
              <w:jc w:val="left"/>
              <w:rPr>
                <w:rFonts w:asciiTheme="minorHAnsi" w:hAnsiTheme="minorHAnsi" w:cstheme="minorHAnsi"/>
                <w:sz w:val="22"/>
                <w:szCs w:val="22"/>
              </w:rPr>
            </w:pPr>
            <w:r w:rsidRPr="00636743">
              <w:rPr>
                <w:rFonts w:asciiTheme="minorHAnsi" w:hAnsiTheme="minorHAnsi" w:cstheme="minorHAnsi"/>
                <w:sz w:val="22"/>
                <w:szCs w:val="22"/>
              </w:rPr>
              <w:t>Provider</w:t>
            </w:r>
          </w:p>
        </w:tc>
      </w:tr>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Purple Mash</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2simple</w:t>
            </w:r>
          </w:p>
        </w:tc>
      </w:tr>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Spelling Shed &amp; Literacy Shed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Ed Shed</w:t>
            </w:r>
          </w:p>
        </w:tc>
      </w:tr>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 xml:space="preserve">TT </w:t>
            </w:r>
            <w:proofErr w:type="spellStart"/>
            <w:r w:rsidRPr="00636743">
              <w:rPr>
                <w:rFonts w:asciiTheme="minorHAnsi" w:hAnsiTheme="minorHAnsi" w:cstheme="minorHAnsi"/>
                <w:sz w:val="22"/>
                <w:szCs w:val="22"/>
              </w:rPr>
              <w:t>Rockstars</w:t>
            </w:r>
            <w:proofErr w:type="spellEnd"/>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ind w:left="0"/>
              <w:jc w:val="left"/>
              <w:rPr>
                <w:rFonts w:asciiTheme="minorHAnsi" w:hAnsiTheme="minorHAnsi" w:cstheme="minorHAnsi"/>
                <w:sz w:val="22"/>
                <w:szCs w:val="22"/>
              </w:rPr>
            </w:pPr>
            <w:r w:rsidRPr="00636743">
              <w:rPr>
                <w:rFonts w:asciiTheme="minorHAnsi" w:hAnsiTheme="minorHAnsi" w:cstheme="minorHAnsi"/>
                <w:sz w:val="22"/>
                <w:szCs w:val="22"/>
              </w:rPr>
              <w:t>Maths Circle</w:t>
            </w:r>
          </w:p>
        </w:tc>
      </w:tr>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Lexia</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Lexia</w:t>
            </w:r>
          </w:p>
        </w:tc>
      </w:tr>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Reading Plus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Reading Plus</w:t>
            </w:r>
          </w:p>
        </w:tc>
      </w:tr>
      <w:tr w:rsidR="00B51ABB" w:rsidRPr="00636743" w:rsidTr="000B63E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
              <w:rPr>
                <w:rFonts w:asciiTheme="minorHAnsi" w:hAnsiTheme="minorHAnsi" w:cstheme="minorHAnsi"/>
                <w:sz w:val="22"/>
                <w:szCs w:val="22"/>
              </w:rPr>
            </w:pPr>
            <w:r w:rsidRPr="00636743">
              <w:rPr>
                <w:rFonts w:asciiTheme="minorHAnsi" w:hAnsiTheme="minorHAnsi" w:cstheme="minorHAnsi"/>
                <w:sz w:val="22"/>
                <w:szCs w:val="22"/>
              </w:rPr>
              <w:t>IXL</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ABB" w:rsidRPr="00636743" w:rsidRDefault="00B51ABB" w:rsidP="000B63E5">
            <w:pPr>
              <w:pStyle w:val="TableRowCentered"/>
              <w:jc w:val="left"/>
              <w:rPr>
                <w:rFonts w:asciiTheme="minorHAnsi" w:hAnsiTheme="minorHAnsi" w:cstheme="minorHAnsi"/>
                <w:sz w:val="22"/>
                <w:szCs w:val="22"/>
              </w:rPr>
            </w:pPr>
            <w:r w:rsidRPr="00636743">
              <w:rPr>
                <w:rFonts w:asciiTheme="minorHAnsi" w:hAnsiTheme="minorHAnsi" w:cstheme="minorHAnsi"/>
                <w:sz w:val="22"/>
                <w:szCs w:val="22"/>
              </w:rPr>
              <w:t>IXL</w:t>
            </w:r>
          </w:p>
        </w:tc>
      </w:tr>
      <w:bookmarkEnd w:id="14"/>
      <w:bookmarkEnd w:id="15"/>
      <w:bookmarkEnd w:id="16"/>
    </w:tbl>
    <w:p w:rsidR="002410C8" w:rsidRDefault="002410C8" w:rsidP="002410C8"/>
    <w:p w:rsidR="00AF244C" w:rsidRPr="00AF244C" w:rsidRDefault="00AF244C" w:rsidP="00AF244C">
      <w:pPr>
        <w:pStyle w:val="Heading2"/>
        <w:rPr>
          <w:rFonts w:asciiTheme="minorHAnsi" w:hAnsiTheme="minorHAnsi" w:cstheme="minorHAnsi"/>
          <w:sz w:val="24"/>
        </w:rPr>
      </w:pPr>
      <w:r w:rsidRPr="00AF244C">
        <w:rPr>
          <w:rFonts w:asciiTheme="minorHAnsi" w:hAnsiTheme="minorHAnsi" w:cstheme="minorHAnsi"/>
          <w:sz w:val="24"/>
        </w:rPr>
        <w:t>Service pupil premium funding (option</w:t>
      </w:r>
      <w:bookmarkStart w:id="17" w:name="_GoBack"/>
      <w:bookmarkEnd w:id="17"/>
      <w:r w:rsidRPr="00AF244C">
        <w:rPr>
          <w:rFonts w:asciiTheme="minorHAnsi" w:hAnsiTheme="minorHAnsi" w:cstheme="minorHAnsi"/>
          <w:sz w:val="24"/>
        </w:rPr>
        <w:t>al)</w:t>
      </w:r>
    </w:p>
    <w:tbl>
      <w:tblPr>
        <w:tblStyle w:val="TableGrid"/>
        <w:tblW w:w="0" w:type="auto"/>
        <w:tblLook w:val="04A0" w:firstRow="1" w:lastRow="0" w:firstColumn="1" w:lastColumn="0" w:noHBand="0" w:noVBand="1"/>
      </w:tblPr>
      <w:tblGrid>
        <w:gridCol w:w="9486"/>
      </w:tblGrid>
      <w:tr w:rsidR="00AF244C" w:rsidTr="00006183">
        <w:tc>
          <w:tcPr>
            <w:tcW w:w="9486" w:type="dxa"/>
            <w:shd w:val="clear" w:color="auto" w:fill="CFDCE3"/>
          </w:tcPr>
          <w:p w:rsidR="00AF244C" w:rsidRPr="0064134B" w:rsidRDefault="00AF244C" w:rsidP="00006183">
            <w:pPr>
              <w:spacing w:before="60" w:after="60"/>
              <w:rPr>
                <w:rFonts w:asciiTheme="minorHAnsi" w:hAnsiTheme="minorHAnsi" w:cstheme="minorHAnsi"/>
                <w:bCs/>
                <w:sz w:val="22"/>
              </w:rPr>
            </w:pPr>
            <w:r w:rsidRPr="0064134B">
              <w:rPr>
                <w:rFonts w:asciiTheme="minorHAnsi" w:hAnsiTheme="minorHAnsi" w:cstheme="minorHAnsi"/>
                <w:bCs/>
                <w:color w:val="000000"/>
                <w:sz w:val="22"/>
                <w:szCs w:val="28"/>
              </w:rPr>
              <w:t>How our service pupil premium allocation was spent last academic year</w:t>
            </w:r>
          </w:p>
        </w:tc>
      </w:tr>
      <w:tr w:rsidR="00AF244C" w:rsidTr="00006183">
        <w:tc>
          <w:tcPr>
            <w:tcW w:w="9486" w:type="dxa"/>
          </w:tcPr>
          <w:p w:rsidR="00AF244C" w:rsidRPr="0064134B" w:rsidRDefault="00AF244C" w:rsidP="00006183">
            <w:pPr>
              <w:rPr>
                <w:rFonts w:asciiTheme="minorHAnsi" w:hAnsiTheme="minorHAnsi" w:cstheme="minorHAnsi"/>
                <w:sz w:val="22"/>
              </w:rPr>
            </w:pPr>
          </w:p>
        </w:tc>
      </w:tr>
      <w:tr w:rsidR="00AF244C" w:rsidTr="00006183">
        <w:tc>
          <w:tcPr>
            <w:tcW w:w="9486" w:type="dxa"/>
            <w:shd w:val="clear" w:color="auto" w:fill="CFDCE3"/>
          </w:tcPr>
          <w:p w:rsidR="00AF244C" w:rsidRPr="0064134B" w:rsidRDefault="00AF244C" w:rsidP="00006183">
            <w:pPr>
              <w:spacing w:before="60" w:after="60"/>
              <w:rPr>
                <w:rFonts w:asciiTheme="minorHAnsi" w:hAnsiTheme="minorHAnsi" w:cstheme="minorHAnsi"/>
                <w:bCs/>
                <w:sz w:val="22"/>
              </w:rPr>
            </w:pPr>
            <w:r w:rsidRPr="0064134B">
              <w:rPr>
                <w:rFonts w:asciiTheme="minorHAnsi" w:hAnsiTheme="minorHAnsi" w:cstheme="minorHAnsi"/>
                <w:bCs/>
                <w:color w:val="000000"/>
                <w:sz w:val="22"/>
                <w:szCs w:val="28"/>
              </w:rPr>
              <w:t>The impact of that spending on service pupil premium eligible pupils</w:t>
            </w:r>
          </w:p>
        </w:tc>
      </w:tr>
      <w:tr w:rsidR="00AF244C" w:rsidTr="00006183">
        <w:tc>
          <w:tcPr>
            <w:tcW w:w="9486" w:type="dxa"/>
          </w:tcPr>
          <w:p w:rsidR="00AF244C" w:rsidRDefault="00AF244C" w:rsidP="00006183"/>
        </w:tc>
      </w:tr>
    </w:tbl>
    <w:p w:rsidR="00B51ABB" w:rsidRPr="002410C8" w:rsidRDefault="00B51ABB" w:rsidP="00AF244C">
      <w:pPr>
        <w:tabs>
          <w:tab w:val="left" w:pos="6415"/>
        </w:tabs>
      </w:pPr>
    </w:p>
    <w:sectPr w:rsidR="00B51ABB" w:rsidRPr="002410C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0B" w:rsidRDefault="00D9040B" w:rsidP="00B51ABB">
      <w:r>
        <w:separator/>
      </w:r>
    </w:p>
  </w:endnote>
  <w:endnote w:type="continuationSeparator" w:id="0">
    <w:p w:rsidR="00D9040B" w:rsidRDefault="00D9040B" w:rsidP="00B5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4F9" w:rsidRDefault="002549DB">
    <w:pPr>
      <w:pStyle w:val="Footer"/>
      <w:ind w:firstLine="4513"/>
    </w:pPr>
    <w:r>
      <w:fldChar w:fldCharType="begin"/>
    </w:r>
    <w:r>
      <w:instrText xml:space="preserve"> PAGE </w:instrText>
    </w:r>
    <w:r>
      <w:fldChar w:fldCharType="separate"/>
    </w:r>
    <w:r w:rsidR="00A9246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0B" w:rsidRDefault="00D9040B" w:rsidP="00B51ABB">
      <w:r>
        <w:separator/>
      </w:r>
    </w:p>
  </w:footnote>
  <w:footnote w:type="continuationSeparator" w:id="0">
    <w:p w:rsidR="00D9040B" w:rsidRDefault="00D9040B" w:rsidP="00B5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4F9" w:rsidRPr="002410C8" w:rsidRDefault="00B51ABB">
    <w:pPr>
      <w:pStyle w:val="Header"/>
      <w:rPr>
        <w:rFonts w:asciiTheme="minorHAnsi" w:hAnsiTheme="minorHAnsi" w:cstheme="minorHAnsi"/>
        <w:sz w:val="22"/>
      </w:rPr>
    </w:pPr>
    <w:r w:rsidRPr="002410C8">
      <w:rPr>
        <w:rFonts w:asciiTheme="minorHAnsi" w:hAnsiTheme="minorHAnsi" w:cstheme="minorHAnsi"/>
        <w:noProof/>
        <w:sz w:val="22"/>
      </w:rPr>
      <w:drawing>
        <wp:anchor distT="0" distB="0" distL="114300" distR="114300" simplePos="0" relativeHeight="251658240" behindDoc="0" locked="0" layoutInCell="1" allowOverlap="1">
          <wp:simplePos x="0" y="0"/>
          <wp:positionH relativeFrom="column">
            <wp:posOffset>5687085</wp:posOffset>
          </wp:positionH>
          <wp:positionV relativeFrom="paragraph">
            <wp:posOffset>-333324</wp:posOffset>
          </wp:positionV>
          <wp:extent cx="599440" cy="599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99440" cy="599440"/>
                  </a:xfrm>
                  <a:prstGeom prst="rect">
                    <a:avLst/>
                  </a:prstGeom>
                </pic:spPr>
              </pic:pic>
            </a:graphicData>
          </a:graphic>
          <wp14:sizeRelH relativeFrom="margin">
            <wp14:pctWidth>0</wp14:pctWidth>
          </wp14:sizeRelH>
          <wp14:sizeRelV relativeFrom="margin">
            <wp14:pctHeight>0</wp14:pctHeight>
          </wp14:sizeRelV>
        </wp:anchor>
      </w:drawing>
    </w:r>
    <w:r w:rsidR="002549DB" w:rsidRPr="002410C8">
      <w:rPr>
        <w:rFonts w:asciiTheme="minorHAnsi" w:hAnsiTheme="minorHAnsi" w:cstheme="minorHAnsi"/>
        <w:sz w:val="22"/>
      </w:rPr>
      <w:t xml:space="preserve">St. Gregory’s </w:t>
    </w:r>
    <w:r w:rsidRPr="002410C8">
      <w:rPr>
        <w:rFonts w:asciiTheme="minorHAnsi" w:hAnsiTheme="minorHAnsi" w:cstheme="minorHAnsi"/>
        <w:sz w:val="22"/>
      </w:rPr>
      <w:t xml:space="preserve">Catholic </w:t>
    </w:r>
    <w:r w:rsidR="002549DB" w:rsidRPr="002410C8">
      <w:rPr>
        <w:rFonts w:asciiTheme="minorHAnsi" w:hAnsiTheme="minorHAnsi" w:cstheme="minorHAnsi"/>
        <w:sz w:val="22"/>
      </w:rPr>
      <w:t>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E60"/>
    <w:multiLevelType w:val="hybridMultilevel"/>
    <w:tmpl w:val="09AC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E61F7"/>
    <w:multiLevelType w:val="hybridMultilevel"/>
    <w:tmpl w:val="2EC6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056CF"/>
    <w:multiLevelType w:val="hybridMultilevel"/>
    <w:tmpl w:val="001C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271E7A"/>
    <w:multiLevelType w:val="hybridMultilevel"/>
    <w:tmpl w:val="CD5E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7206E"/>
    <w:multiLevelType w:val="hybridMultilevel"/>
    <w:tmpl w:val="83CC97B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BB"/>
    <w:rsid w:val="000149CB"/>
    <w:rsid w:val="00053312"/>
    <w:rsid w:val="0007341C"/>
    <w:rsid w:val="000B7837"/>
    <w:rsid w:val="001418B2"/>
    <w:rsid w:val="001419A7"/>
    <w:rsid w:val="001B551B"/>
    <w:rsid w:val="002410C8"/>
    <w:rsid w:val="00243D6E"/>
    <w:rsid w:val="002549DB"/>
    <w:rsid w:val="0029787A"/>
    <w:rsid w:val="002B6DBE"/>
    <w:rsid w:val="002D2E3B"/>
    <w:rsid w:val="00300BAC"/>
    <w:rsid w:val="004E4270"/>
    <w:rsid w:val="00633391"/>
    <w:rsid w:val="0064134B"/>
    <w:rsid w:val="00641601"/>
    <w:rsid w:val="00681750"/>
    <w:rsid w:val="006A6ACB"/>
    <w:rsid w:val="00704B53"/>
    <w:rsid w:val="00712A30"/>
    <w:rsid w:val="00733999"/>
    <w:rsid w:val="007A64AD"/>
    <w:rsid w:val="00914EA3"/>
    <w:rsid w:val="009C43DE"/>
    <w:rsid w:val="00A83ABD"/>
    <w:rsid w:val="00A9246B"/>
    <w:rsid w:val="00A96333"/>
    <w:rsid w:val="00AB17AD"/>
    <w:rsid w:val="00AC3E92"/>
    <w:rsid w:val="00AF244C"/>
    <w:rsid w:val="00B0734F"/>
    <w:rsid w:val="00B51ABB"/>
    <w:rsid w:val="00B9350D"/>
    <w:rsid w:val="00C011DD"/>
    <w:rsid w:val="00C37F06"/>
    <w:rsid w:val="00C53201"/>
    <w:rsid w:val="00C83E01"/>
    <w:rsid w:val="00CA18DE"/>
    <w:rsid w:val="00D9040B"/>
    <w:rsid w:val="00DB0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BC2"/>
  <w15:chartTrackingRefBased/>
  <w15:docId w15:val="{60D44B5B-8C7E-4502-A954-74B2B442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A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51ABB"/>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link w:val="Heading2Char"/>
    <w:uiPriority w:val="9"/>
    <w:unhideWhenUsed/>
    <w:qFormat/>
    <w:rsid w:val="00B51ABB"/>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link w:val="Heading3Char"/>
    <w:uiPriority w:val="9"/>
    <w:unhideWhenUsed/>
    <w:qFormat/>
    <w:rsid w:val="00B51ABB"/>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ABB"/>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B51ABB"/>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B51ABB"/>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B51ABB"/>
    <w:pPr>
      <w:numPr>
        <w:numId w:val="1"/>
      </w:numPr>
      <w:suppressAutoHyphens/>
      <w:autoSpaceDN w:val="0"/>
      <w:spacing w:after="240" w:line="288" w:lineRule="auto"/>
      <w:contextualSpacing/>
    </w:pPr>
    <w:rPr>
      <w:rFonts w:ascii="Arial" w:hAnsi="Arial"/>
      <w:color w:val="0D0D0D"/>
    </w:rPr>
  </w:style>
  <w:style w:type="paragraph" w:customStyle="1" w:styleId="TableHeader">
    <w:name w:val="TableHeader"/>
    <w:rsid w:val="00B51ABB"/>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B51ABB"/>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Header">
    <w:name w:val="header"/>
    <w:basedOn w:val="Normal"/>
    <w:link w:val="HeaderChar"/>
    <w:rsid w:val="00B51ABB"/>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link w:val="Header"/>
    <w:rsid w:val="00B51ABB"/>
    <w:rPr>
      <w:rFonts w:ascii="Arial" w:eastAsia="Times New Roman" w:hAnsi="Arial" w:cs="Times New Roman"/>
      <w:color w:val="0D0D0D"/>
      <w:sz w:val="24"/>
      <w:szCs w:val="24"/>
      <w:lang w:eastAsia="en-GB"/>
    </w:rPr>
  </w:style>
  <w:style w:type="paragraph" w:styleId="Footer">
    <w:name w:val="footer"/>
    <w:basedOn w:val="Normal"/>
    <w:link w:val="FooterChar"/>
    <w:rsid w:val="00B51ABB"/>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link w:val="Footer"/>
    <w:rsid w:val="00B51ABB"/>
    <w:rPr>
      <w:rFonts w:ascii="Arial" w:eastAsia="Times New Roman" w:hAnsi="Arial" w:cs="Times New Roman"/>
      <w:color w:val="0D0D0D"/>
      <w:sz w:val="24"/>
      <w:szCs w:val="24"/>
      <w:lang w:eastAsia="en-GB"/>
    </w:rPr>
  </w:style>
  <w:style w:type="paragraph" w:customStyle="1" w:styleId="TableRowCentered">
    <w:name w:val="TableRowCentered"/>
    <w:basedOn w:val="TableRow"/>
    <w:rsid w:val="00B51ABB"/>
    <w:pPr>
      <w:jc w:val="center"/>
    </w:pPr>
    <w:rPr>
      <w:szCs w:val="20"/>
    </w:rPr>
  </w:style>
  <w:style w:type="numbering" w:customStyle="1" w:styleId="LFO25">
    <w:name w:val="LFO25"/>
    <w:basedOn w:val="NoList"/>
    <w:rsid w:val="00B51ABB"/>
    <w:pPr>
      <w:numPr>
        <w:numId w:val="1"/>
      </w:numPr>
    </w:pPr>
  </w:style>
  <w:style w:type="character" w:customStyle="1" w:styleId="normaltextrun">
    <w:name w:val="normaltextrun"/>
    <w:basedOn w:val="DefaultParagraphFont"/>
    <w:rsid w:val="00B51ABB"/>
  </w:style>
  <w:style w:type="character" w:customStyle="1" w:styleId="eop">
    <w:name w:val="eop"/>
    <w:basedOn w:val="DefaultParagraphFont"/>
    <w:rsid w:val="00B51ABB"/>
  </w:style>
  <w:style w:type="table" w:styleId="TableGrid">
    <w:name w:val="Table Grid"/>
    <w:basedOn w:val="TableNormal"/>
    <w:uiPriority w:val="39"/>
    <w:rsid w:val="00DB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0C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ationendowmentfoundation.org.uk/evidence-summaries/teaching-learning-toolkit/small-group-tuition/"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EF3B-841C-4183-B2D1-50452C03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Dunne</dc:creator>
  <cp:keywords/>
  <dc:description/>
  <cp:lastModifiedBy>Alison Dunne</cp:lastModifiedBy>
  <cp:revision>2</cp:revision>
  <cp:lastPrinted>2022-11-15T16:58:00Z</cp:lastPrinted>
  <dcterms:created xsi:type="dcterms:W3CDTF">2023-12-11T11:37:00Z</dcterms:created>
  <dcterms:modified xsi:type="dcterms:W3CDTF">2023-12-11T11:37:00Z</dcterms:modified>
</cp:coreProperties>
</file>